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1C2F6" w14:textId="77777777" w:rsidR="00BD1D35" w:rsidRPr="00BD1D35" w:rsidRDefault="00BD1D35" w:rsidP="00BD1D35">
      <w:pPr>
        <w:spacing w:after="168"/>
        <w:jc w:val="both"/>
        <w:outlineLvl w:val="0"/>
        <w:rPr>
          <w:rFonts w:ascii="Times New Roman" w:eastAsia="Times New Roman" w:hAnsi="Times New Roman" w:cs="Times New Roman"/>
          <w:b/>
          <w:bCs/>
          <w:color w:val="000000" w:themeColor="text1"/>
          <w:kern w:val="36"/>
          <w:sz w:val="22"/>
          <w:szCs w:val="22"/>
        </w:rPr>
      </w:pPr>
      <w:r w:rsidRPr="00BD1D35">
        <w:rPr>
          <w:rFonts w:ascii="Times New Roman" w:eastAsia="Times New Roman" w:hAnsi="Times New Roman" w:cs="Times New Roman"/>
          <w:b/>
          <w:bCs/>
          <w:color w:val="000000" w:themeColor="text1"/>
          <w:kern w:val="36"/>
          <w:sz w:val="22"/>
          <w:szCs w:val="22"/>
        </w:rPr>
        <w:t>Petra Lang</w:t>
      </w:r>
    </w:p>
    <w:p w14:paraId="39715253" w14:textId="77777777" w:rsidR="00BD1D35" w:rsidRPr="00BD1D35" w:rsidRDefault="00BD1D35" w:rsidP="00BD1D35">
      <w:pPr>
        <w:spacing w:after="168"/>
        <w:jc w:val="both"/>
        <w:outlineLvl w:val="0"/>
        <w:rPr>
          <w:rFonts w:ascii="Times New Roman" w:eastAsia="Times New Roman" w:hAnsi="Times New Roman" w:cs="Times New Roman"/>
          <w:color w:val="000000" w:themeColor="text1"/>
          <w:kern w:val="36"/>
          <w:sz w:val="22"/>
          <w:szCs w:val="22"/>
        </w:rPr>
      </w:pPr>
    </w:p>
    <w:p w14:paraId="4B7016D7" w14:textId="6BB43DF1" w:rsidR="00BD1D35" w:rsidRPr="00BD1D35" w:rsidRDefault="00BD1D35" w:rsidP="00BD1D35">
      <w:pPr>
        <w:spacing w:after="168"/>
        <w:jc w:val="both"/>
        <w:outlineLvl w:val="0"/>
        <w:rPr>
          <w:rFonts w:ascii="Times New Roman" w:eastAsia="Times New Roman" w:hAnsi="Times New Roman" w:cs="Times New Roman"/>
          <w:color w:val="000000" w:themeColor="text1"/>
          <w:kern w:val="36"/>
          <w:sz w:val="22"/>
          <w:szCs w:val="22"/>
        </w:rPr>
      </w:pPr>
      <w:r w:rsidRPr="00BD1D35">
        <w:rPr>
          <w:rFonts w:ascii="Times New Roman" w:eastAsia="Times New Roman" w:hAnsi="Times New Roman" w:cs="Times New Roman"/>
          <w:color w:val="000000" w:themeColor="text1"/>
          <w:kern w:val="36"/>
          <w:sz w:val="22"/>
          <w:szCs w:val="22"/>
        </w:rPr>
        <w:t xml:space="preserve">gilt heute als eine der renommiertesten Wagner-Interpretinnen. Sie sang Isolde in Bayreuth, München und Wien, war Brünnhilde in Ring-Zyklen an der Semperoper Dresden, an der Wiener Staatsoper und am Grand Théâtre de </w:t>
      </w:r>
      <w:proofErr w:type="spellStart"/>
      <w:r w:rsidRPr="00BD1D35">
        <w:rPr>
          <w:rFonts w:ascii="Times New Roman" w:eastAsia="Times New Roman" w:hAnsi="Times New Roman" w:cs="Times New Roman"/>
          <w:color w:val="000000" w:themeColor="text1"/>
          <w:kern w:val="36"/>
          <w:sz w:val="22"/>
          <w:szCs w:val="22"/>
        </w:rPr>
        <w:t>Genève</w:t>
      </w:r>
      <w:proofErr w:type="spellEnd"/>
      <w:r w:rsidRPr="00BD1D35">
        <w:rPr>
          <w:rFonts w:ascii="Times New Roman" w:eastAsia="Times New Roman" w:hAnsi="Times New Roman" w:cs="Times New Roman"/>
          <w:color w:val="000000" w:themeColor="text1"/>
          <w:kern w:val="36"/>
          <w:sz w:val="22"/>
          <w:szCs w:val="22"/>
        </w:rPr>
        <w:t>. Sie gestaltete Brünnhilde in Bamberg, Berlin, Budapest, Bukarest, Dortmund, Luzern, München, Paris, Stuttgart und Tokyo.</w:t>
      </w:r>
    </w:p>
    <w:p w14:paraId="26290408" w14:textId="77777777" w:rsidR="00BD1D35" w:rsidRPr="00BD1D35" w:rsidRDefault="00BD1D35" w:rsidP="00BD1D35">
      <w:pPr>
        <w:spacing w:after="168"/>
        <w:jc w:val="both"/>
        <w:outlineLvl w:val="0"/>
        <w:rPr>
          <w:rFonts w:ascii="Times New Roman" w:eastAsia="Times New Roman" w:hAnsi="Times New Roman" w:cs="Times New Roman"/>
          <w:color w:val="000000" w:themeColor="text1"/>
          <w:kern w:val="36"/>
          <w:sz w:val="22"/>
          <w:szCs w:val="22"/>
        </w:rPr>
      </w:pPr>
      <w:r w:rsidRPr="00BD1D35">
        <w:rPr>
          <w:rFonts w:ascii="Times New Roman" w:eastAsia="Times New Roman" w:hAnsi="Times New Roman" w:cs="Times New Roman"/>
          <w:color w:val="000000" w:themeColor="text1"/>
          <w:kern w:val="36"/>
          <w:sz w:val="22"/>
          <w:szCs w:val="22"/>
        </w:rPr>
        <w:t xml:space="preserve">Ihre legendäre Ortrud war weltweit zu erleben. Nach Anfängen im lyrischen </w:t>
      </w:r>
      <w:proofErr w:type="spellStart"/>
      <w:r w:rsidRPr="00BD1D35">
        <w:rPr>
          <w:rFonts w:ascii="Times New Roman" w:eastAsia="Times New Roman" w:hAnsi="Times New Roman" w:cs="Times New Roman"/>
          <w:color w:val="000000" w:themeColor="text1"/>
          <w:kern w:val="36"/>
          <w:sz w:val="22"/>
          <w:szCs w:val="22"/>
        </w:rPr>
        <w:t>Mezzo</w:t>
      </w:r>
      <w:proofErr w:type="spellEnd"/>
      <w:r w:rsidRPr="00BD1D35">
        <w:rPr>
          <w:rFonts w:ascii="Times New Roman" w:eastAsia="Times New Roman" w:hAnsi="Times New Roman" w:cs="Times New Roman"/>
          <w:color w:val="000000" w:themeColor="text1"/>
          <w:kern w:val="36"/>
          <w:sz w:val="22"/>
          <w:szCs w:val="22"/>
        </w:rPr>
        <w:t xml:space="preserve">-Fach ist sie bekannt für die Darstellung von Judith (Herzog Blaubarts Burg), Cassandre (Les </w:t>
      </w:r>
      <w:proofErr w:type="spellStart"/>
      <w:r w:rsidRPr="00BD1D35">
        <w:rPr>
          <w:rFonts w:ascii="Times New Roman" w:eastAsia="Times New Roman" w:hAnsi="Times New Roman" w:cs="Times New Roman"/>
          <w:color w:val="000000" w:themeColor="text1"/>
          <w:kern w:val="36"/>
          <w:sz w:val="22"/>
          <w:szCs w:val="22"/>
        </w:rPr>
        <w:t>Troyens</w:t>
      </w:r>
      <w:proofErr w:type="spellEnd"/>
      <w:r w:rsidRPr="00BD1D35">
        <w:rPr>
          <w:rFonts w:ascii="Times New Roman" w:eastAsia="Times New Roman" w:hAnsi="Times New Roman" w:cs="Times New Roman"/>
          <w:color w:val="000000" w:themeColor="text1"/>
          <w:kern w:val="36"/>
          <w:sz w:val="22"/>
          <w:szCs w:val="22"/>
        </w:rPr>
        <w:t>), Ariadne (Ariadne auf Naxos), Marie (</w:t>
      </w:r>
      <w:proofErr w:type="spellStart"/>
      <w:r w:rsidRPr="00BD1D35">
        <w:rPr>
          <w:rFonts w:ascii="Times New Roman" w:eastAsia="Times New Roman" w:hAnsi="Times New Roman" w:cs="Times New Roman"/>
          <w:color w:val="000000" w:themeColor="text1"/>
          <w:kern w:val="36"/>
          <w:sz w:val="22"/>
          <w:szCs w:val="22"/>
        </w:rPr>
        <w:t>Wozzeck</w:t>
      </w:r>
      <w:proofErr w:type="spellEnd"/>
      <w:r w:rsidRPr="00BD1D35">
        <w:rPr>
          <w:rFonts w:ascii="Times New Roman" w:eastAsia="Times New Roman" w:hAnsi="Times New Roman" w:cs="Times New Roman"/>
          <w:color w:val="000000" w:themeColor="text1"/>
          <w:kern w:val="36"/>
          <w:sz w:val="22"/>
          <w:szCs w:val="22"/>
        </w:rPr>
        <w:t>) und die Interpretation ihrer Wagner-Partien (</w:t>
      </w:r>
      <w:proofErr w:type="spellStart"/>
      <w:r w:rsidRPr="00BD1D35">
        <w:rPr>
          <w:rFonts w:ascii="Times New Roman" w:eastAsia="Times New Roman" w:hAnsi="Times New Roman" w:cs="Times New Roman"/>
          <w:color w:val="000000" w:themeColor="text1"/>
          <w:kern w:val="36"/>
          <w:sz w:val="22"/>
          <w:szCs w:val="22"/>
        </w:rPr>
        <w:t>Brangäne</w:t>
      </w:r>
      <w:proofErr w:type="spellEnd"/>
      <w:r w:rsidRPr="00BD1D35">
        <w:rPr>
          <w:rFonts w:ascii="Times New Roman" w:eastAsia="Times New Roman" w:hAnsi="Times New Roman" w:cs="Times New Roman"/>
          <w:color w:val="000000" w:themeColor="text1"/>
          <w:kern w:val="36"/>
          <w:sz w:val="22"/>
          <w:szCs w:val="22"/>
        </w:rPr>
        <w:t xml:space="preserve">, Sieglinde, Venus, </w:t>
      </w:r>
      <w:proofErr w:type="spellStart"/>
      <w:r w:rsidRPr="00BD1D35">
        <w:rPr>
          <w:rFonts w:ascii="Times New Roman" w:eastAsia="Times New Roman" w:hAnsi="Times New Roman" w:cs="Times New Roman"/>
          <w:color w:val="000000" w:themeColor="text1"/>
          <w:kern w:val="36"/>
          <w:sz w:val="22"/>
          <w:szCs w:val="22"/>
        </w:rPr>
        <w:t>Kundry</w:t>
      </w:r>
      <w:proofErr w:type="spellEnd"/>
      <w:r w:rsidRPr="00BD1D35">
        <w:rPr>
          <w:rFonts w:ascii="Times New Roman" w:eastAsia="Times New Roman" w:hAnsi="Times New Roman" w:cs="Times New Roman"/>
          <w:color w:val="000000" w:themeColor="text1"/>
          <w:kern w:val="36"/>
          <w:sz w:val="22"/>
          <w:szCs w:val="22"/>
        </w:rPr>
        <w:t xml:space="preserve">, </w:t>
      </w:r>
      <w:proofErr w:type="spellStart"/>
      <w:r w:rsidRPr="00BD1D35">
        <w:rPr>
          <w:rFonts w:ascii="Times New Roman" w:eastAsia="Times New Roman" w:hAnsi="Times New Roman" w:cs="Times New Roman"/>
          <w:color w:val="000000" w:themeColor="text1"/>
          <w:kern w:val="36"/>
          <w:sz w:val="22"/>
          <w:szCs w:val="22"/>
        </w:rPr>
        <w:t>Waltraute</w:t>
      </w:r>
      <w:proofErr w:type="spellEnd"/>
      <w:r w:rsidRPr="00BD1D35">
        <w:rPr>
          <w:rFonts w:ascii="Times New Roman" w:eastAsia="Times New Roman" w:hAnsi="Times New Roman" w:cs="Times New Roman"/>
          <w:color w:val="000000" w:themeColor="text1"/>
          <w:kern w:val="36"/>
          <w:sz w:val="22"/>
          <w:szCs w:val="22"/>
        </w:rPr>
        <w:t>, Fricka).</w:t>
      </w:r>
    </w:p>
    <w:p w14:paraId="0E8C7D27" w14:textId="7CB93810" w:rsidR="00BD1D35" w:rsidRPr="00BD1D35" w:rsidRDefault="00BD1D35" w:rsidP="00BD1D35">
      <w:pPr>
        <w:spacing w:after="168"/>
        <w:jc w:val="both"/>
        <w:outlineLvl w:val="0"/>
        <w:rPr>
          <w:rFonts w:ascii="Times New Roman" w:eastAsia="Times New Roman" w:hAnsi="Times New Roman" w:cs="Times New Roman"/>
          <w:color w:val="000000" w:themeColor="text1"/>
          <w:kern w:val="36"/>
          <w:sz w:val="22"/>
          <w:szCs w:val="22"/>
        </w:rPr>
      </w:pPr>
      <w:r w:rsidRPr="00BD1D35">
        <w:rPr>
          <w:rFonts w:ascii="Times New Roman" w:eastAsia="Times New Roman" w:hAnsi="Times New Roman" w:cs="Times New Roman"/>
          <w:color w:val="000000" w:themeColor="text1"/>
          <w:kern w:val="36"/>
          <w:sz w:val="22"/>
          <w:szCs w:val="22"/>
        </w:rPr>
        <w:t>Die Sängerin sang an den großen Häusern diesseits und jenseits des Atlantiks, trat bei den Festspielen von Salzburg, Bregenz, Edinburgh und Bayreuth auf.</w:t>
      </w:r>
    </w:p>
    <w:p w14:paraId="3EA9F744" w14:textId="68A8C535" w:rsidR="00BD1D35" w:rsidRPr="00BD1D35" w:rsidRDefault="00BD1D35" w:rsidP="00BD1D35">
      <w:pPr>
        <w:spacing w:after="168"/>
        <w:jc w:val="both"/>
        <w:outlineLvl w:val="0"/>
        <w:rPr>
          <w:rFonts w:ascii="Times New Roman" w:eastAsia="Times New Roman" w:hAnsi="Times New Roman" w:cs="Times New Roman"/>
          <w:color w:val="000000" w:themeColor="text1"/>
          <w:kern w:val="36"/>
          <w:sz w:val="22"/>
          <w:szCs w:val="22"/>
        </w:rPr>
      </w:pPr>
      <w:r w:rsidRPr="00BD1D35">
        <w:rPr>
          <w:rFonts w:ascii="Times New Roman" w:eastAsia="Times New Roman" w:hAnsi="Times New Roman" w:cs="Times New Roman"/>
          <w:color w:val="000000" w:themeColor="text1"/>
          <w:kern w:val="36"/>
          <w:sz w:val="22"/>
          <w:szCs w:val="22"/>
        </w:rPr>
        <w:t xml:space="preserve">Die Interpretation der Cassandre in einer Live-Aufnahme von „Les </w:t>
      </w:r>
      <w:proofErr w:type="spellStart"/>
      <w:r w:rsidRPr="00BD1D35">
        <w:rPr>
          <w:rFonts w:ascii="Times New Roman" w:eastAsia="Times New Roman" w:hAnsi="Times New Roman" w:cs="Times New Roman"/>
          <w:color w:val="000000" w:themeColor="text1"/>
          <w:kern w:val="36"/>
          <w:sz w:val="22"/>
          <w:szCs w:val="22"/>
        </w:rPr>
        <w:t>Troyens</w:t>
      </w:r>
      <w:proofErr w:type="spellEnd"/>
      <w:r w:rsidRPr="00BD1D35">
        <w:rPr>
          <w:rFonts w:ascii="Times New Roman" w:eastAsia="Times New Roman" w:hAnsi="Times New Roman" w:cs="Times New Roman"/>
          <w:color w:val="000000" w:themeColor="text1"/>
          <w:kern w:val="36"/>
          <w:sz w:val="22"/>
          <w:szCs w:val="22"/>
        </w:rPr>
        <w:t xml:space="preserve">“ unter Sir Colin Davis und dem London </w:t>
      </w:r>
      <w:proofErr w:type="spellStart"/>
      <w:r w:rsidRPr="00BD1D35">
        <w:rPr>
          <w:rFonts w:ascii="Times New Roman" w:eastAsia="Times New Roman" w:hAnsi="Times New Roman" w:cs="Times New Roman"/>
          <w:color w:val="000000" w:themeColor="text1"/>
          <w:kern w:val="36"/>
          <w:sz w:val="22"/>
          <w:szCs w:val="22"/>
        </w:rPr>
        <w:t>Symphony</w:t>
      </w:r>
      <w:proofErr w:type="spellEnd"/>
      <w:r w:rsidRPr="00BD1D35">
        <w:rPr>
          <w:rFonts w:ascii="Times New Roman" w:eastAsia="Times New Roman" w:hAnsi="Times New Roman" w:cs="Times New Roman"/>
          <w:color w:val="000000" w:themeColor="text1"/>
          <w:kern w:val="36"/>
          <w:sz w:val="22"/>
          <w:szCs w:val="22"/>
        </w:rPr>
        <w:t xml:space="preserve"> Orchestra brachte ihr 2 Grammy Awards, den BRIT Award, den Preis der deutschen Schallplattenkritik, und den </w:t>
      </w:r>
      <w:proofErr w:type="spellStart"/>
      <w:r w:rsidRPr="00BD1D35">
        <w:rPr>
          <w:rFonts w:ascii="Times New Roman" w:eastAsia="Times New Roman" w:hAnsi="Times New Roman" w:cs="Times New Roman"/>
          <w:color w:val="000000" w:themeColor="text1"/>
          <w:kern w:val="36"/>
          <w:sz w:val="22"/>
          <w:szCs w:val="22"/>
        </w:rPr>
        <w:t>prix</w:t>
      </w:r>
      <w:proofErr w:type="spellEnd"/>
      <w:r w:rsidRPr="00BD1D35">
        <w:rPr>
          <w:rFonts w:ascii="Times New Roman" w:eastAsia="Times New Roman" w:hAnsi="Times New Roman" w:cs="Times New Roman"/>
          <w:color w:val="000000" w:themeColor="text1"/>
          <w:kern w:val="36"/>
          <w:sz w:val="22"/>
          <w:szCs w:val="22"/>
        </w:rPr>
        <w:t xml:space="preserve"> </w:t>
      </w:r>
      <w:proofErr w:type="spellStart"/>
      <w:r w:rsidRPr="00BD1D35">
        <w:rPr>
          <w:rFonts w:ascii="Times New Roman" w:eastAsia="Times New Roman" w:hAnsi="Times New Roman" w:cs="Times New Roman"/>
          <w:color w:val="000000" w:themeColor="text1"/>
          <w:kern w:val="36"/>
          <w:sz w:val="22"/>
          <w:szCs w:val="22"/>
        </w:rPr>
        <w:t>d’or</w:t>
      </w:r>
      <w:proofErr w:type="spellEnd"/>
      <w:r w:rsidRPr="00BD1D35">
        <w:rPr>
          <w:rFonts w:ascii="Times New Roman" w:eastAsia="Times New Roman" w:hAnsi="Times New Roman" w:cs="Times New Roman"/>
          <w:color w:val="000000" w:themeColor="text1"/>
          <w:kern w:val="36"/>
          <w:sz w:val="22"/>
          <w:szCs w:val="22"/>
        </w:rPr>
        <w:t xml:space="preserve"> de </w:t>
      </w:r>
      <w:proofErr w:type="spellStart"/>
      <w:r w:rsidRPr="00BD1D35">
        <w:rPr>
          <w:rFonts w:ascii="Times New Roman" w:eastAsia="Times New Roman" w:hAnsi="Times New Roman" w:cs="Times New Roman"/>
          <w:color w:val="000000" w:themeColor="text1"/>
          <w:kern w:val="36"/>
          <w:sz w:val="22"/>
          <w:szCs w:val="22"/>
        </w:rPr>
        <w:t>l’academie</w:t>
      </w:r>
      <w:proofErr w:type="spellEnd"/>
      <w:r w:rsidRPr="00BD1D35">
        <w:rPr>
          <w:rFonts w:ascii="Times New Roman" w:eastAsia="Times New Roman" w:hAnsi="Times New Roman" w:cs="Times New Roman"/>
          <w:color w:val="000000" w:themeColor="text1"/>
          <w:kern w:val="36"/>
          <w:sz w:val="22"/>
          <w:szCs w:val="22"/>
        </w:rPr>
        <w:t xml:space="preserve"> du </w:t>
      </w:r>
      <w:proofErr w:type="spellStart"/>
      <w:r w:rsidRPr="00BD1D35">
        <w:rPr>
          <w:rFonts w:ascii="Times New Roman" w:eastAsia="Times New Roman" w:hAnsi="Times New Roman" w:cs="Times New Roman"/>
          <w:color w:val="000000" w:themeColor="text1"/>
          <w:kern w:val="36"/>
          <w:sz w:val="22"/>
          <w:szCs w:val="22"/>
        </w:rPr>
        <w:t>disque</w:t>
      </w:r>
      <w:proofErr w:type="spellEnd"/>
      <w:r w:rsidRPr="00BD1D35">
        <w:rPr>
          <w:rFonts w:ascii="Times New Roman" w:eastAsia="Times New Roman" w:hAnsi="Times New Roman" w:cs="Times New Roman"/>
          <w:color w:val="000000" w:themeColor="text1"/>
          <w:kern w:val="36"/>
          <w:sz w:val="22"/>
          <w:szCs w:val="22"/>
        </w:rPr>
        <w:t>.</w:t>
      </w:r>
    </w:p>
    <w:p w14:paraId="197FCB17" w14:textId="77777777" w:rsidR="00BD1D35" w:rsidRPr="00BD1D35" w:rsidRDefault="00BD1D35" w:rsidP="00BD1D35">
      <w:pPr>
        <w:spacing w:after="168"/>
        <w:jc w:val="both"/>
        <w:outlineLvl w:val="0"/>
        <w:rPr>
          <w:rFonts w:ascii="Times New Roman" w:eastAsia="Times New Roman" w:hAnsi="Times New Roman" w:cs="Times New Roman"/>
          <w:color w:val="000000" w:themeColor="text1"/>
          <w:kern w:val="36"/>
          <w:sz w:val="22"/>
          <w:szCs w:val="22"/>
        </w:rPr>
      </w:pPr>
      <w:r w:rsidRPr="00BD1D35">
        <w:rPr>
          <w:rFonts w:ascii="Times New Roman" w:eastAsia="Times New Roman" w:hAnsi="Times New Roman" w:cs="Times New Roman"/>
          <w:color w:val="000000" w:themeColor="text1"/>
          <w:kern w:val="36"/>
          <w:sz w:val="22"/>
          <w:szCs w:val="22"/>
        </w:rPr>
        <w:t xml:space="preserve">Sie hat eine besondere Verbindung zum Werk Gustav Mahlers, spielte dessen Symphonien Nr. 2 und 3 unter Riccardo </w:t>
      </w:r>
      <w:proofErr w:type="spellStart"/>
      <w:r w:rsidRPr="00BD1D35">
        <w:rPr>
          <w:rFonts w:ascii="Times New Roman" w:eastAsia="Times New Roman" w:hAnsi="Times New Roman" w:cs="Times New Roman"/>
          <w:color w:val="000000" w:themeColor="text1"/>
          <w:kern w:val="36"/>
          <w:sz w:val="22"/>
          <w:szCs w:val="22"/>
        </w:rPr>
        <w:t>Chailly</w:t>
      </w:r>
      <w:proofErr w:type="spellEnd"/>
      <w:r w:rsidRPr="00BD1D35">
        <w:rPr>
          <w:rFonts w:ascii="Times New Roman" w:eastAsia="Times New Roman" w:hAnsi="Times New Roman" w:cs="Times New Roman"/>
          <w:color w:val="000000" w:themeColor="text1"/>
          <w:kern w:val="36"/>
          <w:sz w:val="22"/>
          <w:szCs w:val="22"/>
        </w:rPr>
        <w:t xml:space="preserve"> und dem </w:t>
      </w:r>
      <w:proofErr w:type="spellStart"/>
      <w:r w:rsidRPr="00BD1D35">
        <w:rPr>
          <w:rFonts w:ascii="Times New Roman" w:eastAsia="Times New Roman" w:hAnsi="Times New Roman" w:cs="Times New Roman"/>
          <w:color w:val="000000" w:themeColor="text1"/>
          <w:kern w:val="36"/>
          <w:sz w:val="22"/>
          <w:szCs w:val="22"/>
        </w:rPr>
        <w:t>Concertgebouw-Orkest</w:t>
      </w:r>
      <w:proofErr w:type="spellEnd"/>
      <w:r w:rsidRPr="00BD1D35">
        <w:rPr>
          <w:rFonts w:ascii="Times New Roman" w:eastAsia="Times New Roman" w:hAnsi="Times New Roman" w:cs="Times New Roman"/>
          <w:color w:val="000000" w:themeColor="text1"/>
          <w:kern w:val="36"/>
          <w:sz w:val="22"/>
          <w:szCs w:val="22"/>
        </w:rPr>
        <w:t xml:space="preserve"> für DECCA ein, sang ein weit gespanntes Konzertrepertoire von Bach bis zur Moderne und ist eine sensible Liedersängerin. Sie gab weltweit Liederabende mit Adrian Baianu, Malcolm Martineau, Carmen </w:t>
      </w:r>
      <w:proofErr w:type="spellStart"/>
      <w:r w:rsidRPr="00BD1D35">
        <w:rPr>
          <w:rFonts w:ascii="Times New Roman" w:eastAsia="Times New Roman" w:hAnsi="Times New Roman" w:cs="Times New Roman"/>
          <w:color w:val="000000" w:themeColor="text1"/>
          <w:kern w:val="36"/>
          <w:sz w:val="22"/>
          <w:szCs w:val="22"/>
        </w:rPr>
        <w:t>Piazzini</w:t>
      </w:r>
      <w:proofErr w:type="spellEnd"/>
      <w:r w:rsidRPr="00BD1D35">
        <w:rPr>
          <w:rFonts w:ascii="Times New Roman" w:eastAsia="Times New Roman" w:hAnsi="Times New Roman" w:cs="Times New Roman"/>
          <w:color w:val="000000" w:themeColor="text1"/>
          <w:kern w:val="36"/>
          <w:sz w:val="22"/>
          <w:szCs w:val="22"/>
        </w:rPr>
        <w:t>, Maurizio Pollini, Wolfram Rieger, Charles Spencer und Einar Steen-</w:t>
      </w:r>
      <w:proofErr w:type="spellStart"/>
      <w:r w:rsidRPr="00BD1D35">
        <w:rPr>
          <w:rFonts w:ascii="Times New Roman" w:eastAsia="Times New Roman" w:hAnsi="Times New Roman" w:cs="Times New Roman"/>
          <w:color w:val="000000" w:themeColor="text1"/>
          <w:kern w:val="36"/>
          <w:sz w:val="22"/>
          <w:szCs w:val="22"/>
        </w:rPr>
        <w:t>Noekleberg</w:t>
      </w:r>
      <w:proofErr w:type="spellEnd"/>
      <w:r w:rsidRPr="00BD1D35">
        <w:rPr>
          <w:rFonts w:ascii="Times New Roman" w:eastAsia="Times New Roman" w:hAnsi="Times New Roman" w:cs="Times New Roman"/>
          <w:color w:val="000000" w:themeColor="text1"/>
          <w:kern w:val="36"/>
          <w:sz w:val="22"/>
          <w:szCs w:val="22"/>
        </w:rPr>
        <w:t xml:space="preserve">.             </w:t>
      </w:r>
    </w:p>
    <w:p w14:paraId="569EED99" w14:textId="2B4727D1" w:rsidR="00BD1D35" w:rsidRPr="00BD1D35" w:rsidRDefault="00BD1D35" w:rsidP="00BD1D35">
      <w:pPr>
        <w:spacing w:after="168"/>
        <w:jc w:val="both"/>
        <w:outlineLvl w:val="0"/>
        <w:rPr>
          <w:rFonts w:ascii="Times New Roman" w:eastAsia="Times New Roman" w:hAnsi="Times New Roman" w:cs="Times New Roman"/>
          <w:color w:val="000000" w:themeColor="text1"/>
          <w:kern w:val="36"/>
          <w:sz w:val="22"/>
          <w:szCs w:val="22"/>
        </w:rPr>
      </w:pPr>
      <w:r w:rsidRPr="00BD1D35">
        <w:rPr>
          <w:rFonts w:ascii="Times New Roman" w:eastAsia="Times New Roman" w:hAnsi="Times New Roman" w:cs="Times New Roman"/>
          <w:color w:val="000000" w:themeColor="text1"/>
          <w:kern w:val="36"/>
          <w:sz w:val="22"/>
          <w:szCs w:val="22"/>
        </w:rPr>
        <w:t xml:space="preserve">Geboren in Frankfurt am Main, studierte sie nach einem abgeschlossenem </w:t>
      </w:r>
      <w:proofErr w:type="spellStart"/>
      <w:r w:rsidRPr="00BD1D35">
        <w:rPr>
          <w:rFonts w:ascii="Times New Roman" w:eastAsia="Times New Roman" w:hAnsi="Times New Roman" w:cs="Times New Roman"/>
          <w:color w:val="000000" w:themeColor="text1"/>
          <w:kern w:val="36"/>
          <w:sz w:val="22"/>
          <w:szCs w:val="22"/>
        </w:rPr>
        <w:t>Violin</w:t>
      </w:r>
      <w:proofErr w:type="spellEnd"/>
      <w:r w:rsidRPr="00BD1D35">
        <w:rPr>
          <w:rFonts w:ascii="Times New Roman" w:eastAsia="Times New Roman" w:hAnsi="Times New Roman" w:cs="Times New Roman"/>
          <w:color w:val="000000" w:themeColor="text1"/>
          <w:kern w:val="36"/>
          <w:sz w:val="22"/>
          <w:szCs w:val="22"/>
        </w:rPr>
        <w:t xml:space="preserve">-Studium Gesang bei Gertie Charlent und Ingrid Bjoner, erarbeitete ihre Wagner-Partien auch mit Astrid </w:t>
      </w:r>
      <w:proofErr w:type="spellStart"/>
      <w:r w:rsidRPr="00BD1D35">
        <w:rPr>
          <w:rFonts w:ascii="Times New Roman" w:eastAsia="Times New Roman" w:hAnsi="Times New Roman" w:cs="Times New Roman"/>
          <w:color w:val="000000" w:themeColor="text1"/>
          <w:kern w:val="36"/>
          <w:sz w:val="22"/>
          <w:szCs w:val="22"/>
        </w:rPr>
        <w:t>Varnay</w:t>
      </w:r>
      <w:proofErr w:type="spellEnd"/>
      <w:r w:rsidRPr="00BD1D35">
        <w:rPr>
          <w:rFonts w:ascii="Times New Roman" w:eastAsia="Times New Roman" w:hAnsi="Times New Roman" w:cs="Times New Roman"/>
          <w:color w:val="000000" w:themeColor="text1"/>
          <w:kern w:val="36"/>
          <w:sz w:val="22"/>
          <w:szCs w:val="22"/>
        </w:rPr>
        <w:t xml:space="preserve"> und studierte mit dem italienischen Tenor Angelo Loforese. Sie besuchte Meisterkurse bei Judith Beckmann,  Brigitte </w:t>
      </w:r>
      <w:proofErr w:type="spellStart"/>
      <w:r w:rsidRPr="00BD1D35">
        <w:rPr>
          <w:rFonts w:ascii="Times New Roman" w:eastAsia="Times New Roman" w:hAnsi="Times New Roman" w:cs="Times New Roman"/>
          <w:color w:val="000000" w:themeColor="text1"/>
          <w:kern w:val="36"/>
          <w:sz w:val="22"/>
          <w:szCs w:val="22"/>
        </w:rPr>
        <w:t>Fassbaender</w:t>
      </w:r>
      <w:proofErr w:type="spellEnd"/>
      <w:r w:rsidRPr="00BD1D35">
        <w:rPr>
          <w:rFonts w:ascii="Times New Roman" w:eastAsia="Times New Roman" w:hAnsi="Times New Roman" w:cs="Times New Roman"/>
          <w:color w:val="000000" w:themeColor="text1"/>
          <w:kern w:val="36"/>
          <w:sz w:val="22"/>
          <w:szCs w:val="22"/>
        </w:rPr>
        <w:t>, Hans Hotter, Dietrich Fischer- Dieskau und Peter Schreier.</w:t>
      </w:r>
      <w:r>
        <w:rPr>
          <w:rFonts w:ascii="Times New Roman" w:eastAsia="Times New Roman" w:hAnsi="Times New Roman" w:cs="Times New Roman"/>
          <w:color w:val="000000" w:themeColor="text1"/>
          <w:kern w:val="36"/>
          <w:sz w:val="22"/>
          <w:szCs w:val="22"/>
        </w:rPr>
        <w:t xml:space="preserve"> </w:t>
      </w:r>
      <w:r w:rsidRPr="00BD1D35">
        <w:rPr>
          <w:rFonts w:ascii="Times New Roman" w:eastAsia="Times New Roman" w:hAnsi="Times New Roman" w:cs="Times New Roman"/>
          <w:color w:val="000000" w:themeColor="text1"/>
          <w:kern w:val="36"/>
          <w:sz w:val="22"/>
          <w:szCs w:val="22"/>
        </w:rPr>
        <w:t xml:space="preserve">Sie besitzt die </w:t>
      </w:r>
      <w:proofErr w:type="spellStart"/>
      <w:r w:rsidRPr="00BD1D35">
        <w:rPr>
          <w:rFonts w:ascii="Times New Roman" w:eastAsia="Times New Roman" w:hAnsi="Times New Roman" w:cs="Times New Roman"/>
          <w:color w:val="000000" w:themeColor="text1"/>
          <w:kern w:val="36"/>
          <w:sz w:val="22"/>
          <w:szCs w:val="22"/>
        </w:rPr>
        <w:t>Estill</w:t>
      </w:r>
      <w:proofErr w:type="spellEnd"/>
      <w:r w:rsidRPr="00BD1D35">
        <w:rPr>
          <w:rFonts w:ascii="Times New Roman" w:eastAsia="Times New Roman" w:hAnsi="Times New Roman" w:cs="Times New Roman"/>
          <w:color w:val="000000" w:themeColor="text1"/>
          <w:kern w:val="36"/>
          <w:sz w:val="22"/>
          <w:szCs w:val="22"/>
        </w:rPr>
        <w:t xml:space="preserve"> Voice Training </w:t>
      </w:r>
      <w:proofErr w:type="spellStart"/>
      <w:r w:rsidRPr="00BD1D35">
        <w:rPr>
          <w:rFonts w:ascii="Times New Roman" w:eastAsia="Times New Roman" w:hAnsi="Times New Roman" w:cs="Times New Roman"/>
          <w:color w:val="000000" w:themeColor="text1"/>
          <w:kern w:val="36"/>
          <w:sz w:val="22"/>
          <w:szCs w:val="22"/>
        </w:rPr>
        <w:t>Figure</w:t>
      </w:r>
      <w:proofErr w:type="spellEnd"/>
      <w:r w:rsidRPr="00BD1D35">
        <w:rPr>
          <w:rFonts w:ascii="Times New Roman" w:eastAsia="Times New Roman" w:hAnsi="Times New Roman" w:cs="Times New Roman"/>
          <w:color w:val="000000" w:themeColor="text1"/>
          <w:kern w:val="36"/>
          <w:sz w:val="22"/>
          <w:szCs w:val="22"/>
        </w:rPr>
        <w:t xml:space="preserve"> </w:t>
      </w:r>
      <w:proofErr w:type="spellStart"/>
      <w:r w:rsidRPr="00BD1D35">
        <w:rPr>
          <w:rFonts w:ascii="Times New Roman" w:eastAsia="Times New Roman" w:hAnsi="Times New Roman" w:cs="Times New Roman"/>
          <w:color w:val="000000" w:themeColor="text1"/>
          <w:kern w:val="36"/>
          <w:sz w:val="22"/>
          <w:szCs w:val="22"/>
        </w:rPr>
        <w:t>Proficiency</w:t>
      </w:r>
      <w:proofErr w:type="spellEnd"/>
      <w:r>
        <w:rPr>
          <w:rFonts w:ascii="Times New Roman" w:eastAsia="Times New Roman" w:hAnsi="Times New Roman" w:cs="Times New Roman"/>
          <w:color w:val="000000" w:themeColor="text1"/>
          <w:kern w:val="36"/>
          <w:sz w:val="22"/>
          <w:szCs w:val="22"/>
        </w:rPr>
        <w:t>.</w:t>
      </w:r>
    </w:p>
    <w:p w14:paraId="2A0DE1EC" w14:textId="63CF3964" w:rsidR="00BD1D35" w:rsidRPr="00BD1D35" w:rsidRDefault="00BD1D35" w:rsidP="00BD1D35">
      <w:pPr>
        <w:spacing w:after="168"/>
        <w:jc w:val="both"/>
        <w:outlineLvl w:val="0"/>
        <w:rPr>
          <w:rFonts w:ascii="Times New Roman" w:eastAsia="Times New Roman" w:hAnsi="Times New Roman" w:cs="Times New Roman"/>
          <w:color w:val="000000" w:themeColor="text1"/>
          <w:kern w:val="36"/>
          <w:sz w:val="22"/>
          <w:szCs w:val="22"/>
        </w:rPr>
      </w:pPr>
      <w:r w:rsidRPr="00BD1D35">
        <w:rPr>
          <w:rFonts w:ascii="Times New Roman" w:eastAsia="Times New Roman" w:hAnsi="Times New Roman" w:cs="Times New Roman"/>
          <w:color w:val="000000" w:themeColor="text1"/>
          <w:kern w:val="36"/>
          <w:sz w:val="22"/>
          <w:szCs w:val="22"/>
        </w:rPr>
        <w:t xml:space="preserve">Schon während und nach ihrem abgeschlossenen </w:t>
      </w:r>
      <w:proofErr w:type="spellStart"/>
      <w:r w:rsidRPr="00BD1D35">
        <w:rPr>
          <w:rFonts w:ascii="Times New Roman" w:eastAsia="Times New Roman" w:hAnsi="Times New Roman" w:cs="Times New Roman"/>
          <w:color w:val="000000" w:themeColor="text1"/>
          <w:kern w:val="36"/>
          <w:sz w:val="22"/>
          <w:szCs w:val="22"/>
        </w:rPr>
        <w:t>Violin</w:t>
      </w:r>
      <w:proofErr w:type="spellEnd"/>
      <w:r w:rsidRPr="00BD1D35">
        <w:rPr>
          <w:rFonts w:ascii="Times New Roman" w:eastAsia="Times New Roman" w:hAnsi="Times New Roman" w:cs="Times New Roman"/>
          <w:color w:val="000000" w:themeColor="text1"/>
          <w:kern w:val="36"/>
          <w:sz w:val="22"/>
          <w:szCs w:val="22"/>
        </w:rPr>
        <w:t xml:space="preserve">-Studium arbeitete sie von 1982 bis 1989 als Lehrerin für Violine, Viola, Musikalische Früherziehung und Musikalische Grundausbildung an der Musikschule </w:t>
      </w:r>
      <w:proofErr w:type="spellStart"/>
      <w:r w:rsidRPr="00BD1D35">
        <w:rPr>
          <w:rFonts w:ascii="Times New Roman" w:eastAsia="Times New Roman" w:hAnsi="Times New Roman" w:cs="Times New Roman"/>
          <w:color w:val="000000" w:themeColor="text1"/>
          <w:kern w:val="36"/>
          <w:sz w:val="22"/>
          <w:szCs w:val="22"/>
        </w:rPr>
        <w:t>Gross-Gerau</w:t>
      </w:r>
      <w:proofErr w:type="spellEnd"/>
      <w:r w:rsidRPr="00BD1D35">
        <w:rPr>
          <w:rFonts w:ascii="Times New Roman" w:eastAsia="Times New Roman" w:hAnsi="Times New Roman" w:cs="Times New Roman"/>
          <w:color w:val="000000" w:themeColor="text1"/>
          <w:kern w:val="36"/>
          <w:sz w:val="22"/>
          <w:szCs w:val="22"/>
        </w:rPr>
        <w:t xml:space="preserve"> und an der Städtischen Musikschule in Rüsselsheim.</w:t>
      </w:r>
    </w:p>
    <w:p w14:paraId="71A0DE51" w14:textId="1FD9A193" w:rsidR="00BD1D35" w:rsidRPr="00BD1D35" w:rsidRDefault="00BD1D35" w:rsidP="00BD1D35">
      <w:pPr>
        <w:spacing w:after="168"/>
        <w:jc w:val="both"/>
        <w:outlineLvl w:val="0"/>
        <w:rPr>
          <w:rFonts w:ascii="Times New Roman" w:eastAsia="Times New Roman" w:hAnsi="Times New Roman" w:cs="Times New Roman"/>
          <w:color w:val="000000" w:themeColor="text1"/>
          <w:kern w:val="36"/>
          <w:sz w:val="22"/>
          <w:szCs w:val="22"/>
        </w:rPr>
      </w:pPr>
      <w:r w:rsidRPr="00BD1D35">
        <w:rPr>
          <w:rFonts w:ascii="Times New Roman" w:eastAsia="Times New Roman" w:hAnsi="Times New Roman" w:cs="Times New Roman"/>
          <w:color w:val="000000" w:themeColor="text1"/>
          <w:kern w:val="36"/>
          <w:sz w:val="22"/>
          <w:szCs w:val="22"/>
        </w:rPr>
        <w:t>Sie gab Meisterkurse für Gesang u.a. an den Musikhochschulen Frankfurt, Köln, Mainz und Quebec, für das Studio der Oper Köln, für die Mahler Society London, für die Wagner Society London, für den Züricher Richard Wagner Verband und hielt im Rahmen der Bayreuther Festspiele 2013 einen Meisterkurs für Wagner-Gesang.</w:t>
      </w:r>
    </w:p>
    <w:p w14:paraId="437DC37C" w14:textId="77777777" w:rsidR="00BD1D35" w:rsidRPr="00BD1D35" w:rsidRDefault="00BD1D35" w:rsidP="00BD1D35">
      <w:pPr>
        <w:spacing w:after="168"/>
        <w:jc w:val="both"/>
        <w:outlineLvl w:val="0"/>
        <w:rPr>
          <w:rFonts w:ascii="Times New Roman" w:eastAsia="Times New Roman" w:hAnsi="Times New Roman" w:cs="Times New Roman"/>
          <w:color w:val="000000" w:themeColor="text1"/>
          <w:kern w:val="36"/>
          <w:sz w:val="22"/>
          <w:szCs w:val="22"/>
        </w:rPr>
      </w:pPr>
      <w:r w:rsidRPr="00BD1D35">
        <w:rPr>
          <w:rFonts w:ascii="Times New Roman" w:eastAsia="Times New Roman" w:hAnsi="Times New Roman" w:cs="Times New Roman"/>
          <w:color w:val="000000" w:themeColor="text1"/>
          <w:kern w:val="36"/>
          <w:sz w:val="22"/>
          <w:szCs w:val="22"/>
        </w:rPr>
        <w:t>Sie hatte eine Dozentur für Hauptfach Gesang an der Akademie für Tonkunst, Darmstadt. Hier entwickelte sie ein Kurskonzept zur Selbstwahrnehmungsstärkung, Entspannung, Regeneration, zum Umgang mit Lampenfieber, das eine Steigerung der Leistungsfähigkeit im Musikerberuf fördert: PetraLangKlang®.</w:t>
      </w:r>
    </w:p>
    <w:p w14:paraId="4A014763" w14:textId="77777777" w:rsidR="00BD1D35" w:rsidRPr="000D6DDD" w:rsidRDefault="00BD1D35" w:rsidP="00BD1D35">
      <w:pPr>
        <w:spacing w:after="168"/>
        <w:jc w:val="both"/>
        <w:outlineLvl w:val="0"/>
        <w:rPr>
          <w:rFonts w:ascii="Times New Roman" w:eastAsia="Times New Roman" w:hAnsi="Times New Roman" w:cs="Times New Roman"/>
          <w:color w:val="000000" w:themeColor="text1"/>
          <w:kern w:val="36"/>
          <w:sz w:val="22"/>
          <w:szCs w:val="22"/>
        </w:rPr>
      </w:pPr>
    </w:p>
    <w:p w14:paraId="18A81F98" w14:textId="74A0CBC8" w:rsidR="00BD1D35" w:rsidRPr="000D6DDD" w:rsidRDefault="00BD1D35" w:rsidP="00BD1D35">
      <w:pPr>
        <w:spacing w:after="168"/>
        <w:jc w:val="both"/>
        <w:outlineLvl w:val="0"/>
        <w:rPr>
          <w:rFonts w:ascii="Times New Roman" w:eastAsia="Times New Roman" w:hAnsi="Times New Roman" w:cs="Times New Roman"/>
          <w:color w:val="000000" w:themeColor="text1"/>
          <w:kern w:val="36"/>
          <w:sz w:val="22"/>
          <w:szCs w:val="22"/>
        </w:rPr>
      </w:pPr>
    </w:p>
    <w:p w14:paraId="57B6C0C6" w14:textId="190E555B" w:rsidR="00BF5F80" w:rsidRPr="000D6DDD" w:rsidRDefault="00BF5F80" w:rsidP="00BD1D35">
      <w:pPr>
        <w:spacing w:after="168"/>
        <w:jc w:val="both"/>
        <w:outlineLvl w:val="0"/>
        <w:rPr>
          <w:rFonts w:ascii="Times New Roman" w:eastAsia="Times New Roman" w:hAnsi="Times New Roman" w:cs="Times New Roman"/>
          <w:color w:val="000000" w:themeColor="text1"/>
          <w:kern w:val="36"/>
          <w:sz w:val="22"/>
          <w:szCs w:val="22"/>
        </w:rPr>
      </w:pPr>
    </w:p>
    <w:p w14:paraId="55ED4D56" w14:textId="0BBCCED0" w:rsidR="00BF5F80" w:rsidRPr="000D6DDD" w:rsidRDefault="00BF5F80" w:rsidP="00BD1D35">
      <w:pPr>
        <w:spacing w:after="168"/>
        <w:jc w:val="both"/>
        <w:outlineLvl w:val="0"/>
        <w:rPr>
          <w:rFonts w:ascii="Times New Roman" w:eastAsia="Times New Roman" w:hAnsi="Times New Roman" w:cs="Times New Roman"/>
          <w:color w:val="000000" w:themeColor="text1"/>
          <w:kern w:val="36"/>
          <w:sz w:val="22"/>
          <w:szCs w:val="22"/>
        </w:rPr>
      </w:pPr>
    </w:p>
    <w:p w14:paraId="6556AA9F" w14:textId="48DC8448" w:rsidR="00BF5F80" w:rsidRPr="000D6DDD" w:rsidRDefault="00BF5F80" w:rsidP="00BD1D35">
      <w:pPr>
        <w:spacing w:after="168"/>
        <w:jc w:val="both"/>
        <w:outlineLvl w:val="0"/>
        <w:rPr>
          <w:rFonts w:ascii="Times New Roman" w:eastAsia="Times New Roman" w:hAnsi="Times New Roman" w:cs="Times New Roman"/>
          <w:color w:val="000000" w:themeColor="text1"/>
          <w:kern w:val="36"/>
          <w:sz w:val="22"/>
          <w:szCs w:val="22"/>
        </w:rPr>
      </w:pPr>
    </w:p>
    <w:p w14:paraId="4ECB94EC" w14:textId="731D089C" w:rsidR="00BF5F80" w:rsidRPr="000D6DDD" w:rsidRDefault="00BF5F80" w:rsidP="00BD1D35">
      <w:pPr>
        <w:spacing w:after="168"/>
        <w:jc w:val="both"/>
        <w:outlineLvl w:val="0"/>
        <w:rPr>
          <w:rFonts w:ascii="Times New Roman" w:eastAsia="Times New Roman" w:hAnsi="Times New Roman" w:cs="Times New Roman"/>
          <w:color w:val="000000" w:themeColor="text1"/>
          <w:kern w:val="36"/>
          <w:sz w:val="22"/>
          <w:szCs w:val="22"/>
        </w:rPr>
      </w:pPr>
    </w:p>
    <w:p w14:paraId="3BE03192" w14:textId="77777777" w:rsidR="00BF5F80" w:rsidRPr="000D6DDD" w:rsidRDefault="00BF5F80" w:rsidP="00BD1D35">
      <w:pPr>
        <w:spacing w:after="168"/>
        <w:jc w:val="both"/>
        <w:outlineLvl w:val="0"/>
        <w:rPr>
          <w:rFonts w:ascii="Times New Roman" w:eastAsia="Times New Roman" w:hAnsi="Times New Roman" w:cs="Times New Roman"/>
          <w:color w:val="000000" w:themeColor="text1"/>
          <w:kern w:val="36"/>
          <w:sz w:val="22"/>
          <w:szCs w:val="22"/>
        </w:rPr>
      </w:pPr>
    </w:p>
    <w:p w14:paraId="4BD50597" w14:textId="2E1C8F09" w:rsidR="00BD1D35" w:rsidRPr="00BD1D35" w:rsidRDefault="00BD1D35" w:rsidP="00BD1D35">
      <w:pPr>
        <w:spacing w:after="168"/>
        <w:jc w:val="both"/>
        <w:outlineLvl w:val="0"/>
        <w:rPr>
          <w:rFonts w:ascii="Times New Roman" w:eastAsia="Times New Roman" w:hAnsi="Times New Roman" w:cs="Times New Roman"/>
          <w:b/>
          <w:bCs/>
          <w:color w:val="000000" w:themeColor="text1"/>
          <w:kern w:val="36"/>
          <w:sz w:val="22"/>
          <w:szCs w:val="22"/>
          <w:lang w:val="en-US"/>
        </w:rPr>
      </w:pPr>
      <w:r w:rsidRPr="00BD1D35">
        <w:rPr>
          <w:rFonts w:ascii="Times New Roman" w:eastAsia="Times New Roman" w:hAnsi="Times New Roman" w:cs="Times New Roman"/>
          <w:b/>
          <w:bCs/>
          <w:color w:val="000000" w:themeColor="text1"/>
          <w:kern w:val="36"/>
          <w:sz w:val="22"/>
          <w:szCs w:val="22"/>
          <w:lang w:val="en-US"/>
        </w:rPr>
        <w:t>Petra Lang</w:t>
      </w:r>
    </w:p>
    <w:p w14:paraId="464460F9" w14:textId="77777777" w:rsidR="00BD1D35" w:rsidRPr="00BD1D35" w:rsidRDefault="00BD1D35" w:rsidP="00BD1D35">
      <w:pPr>
        <w:spacing w:after="168"/>
        <w:jc w:val="both"/>
        <w:outlineLvl w:val="0"/>
        <w:rPr>
          <w:rFonts w:ascii="Times New Roman" w:eastAsia="Times New Roman" w:hAnsi="Times New Roman" w:cs="Times New Roman"/>
          <w:color w:val="000000" w:themeColor="text1"/>
          <w:kern w:val="36"/>
          <w:sz w:val="22"/>
          <w:szCs w:val="22"/>
          <w:lang w:val="en-US"/>
        </w:rPr>
      </w:pPr>
    </w:p>
    <w:p w14:paraId="4849189B" w14:textId="77777777" w:rsidR="00BD1D35" w:rsidRPr="00BD1D35" w:rsidRDefault="00BD1D35" w:rsidP="00BD1D35">
      <w:pPr>
        <w:spacing w:after="168"/>
        <w:jc w:val="both"/>
        <w:outlineLvl w:val="0"/>
        <w:rPr>
          <w:rFonts w:ascii="Times New Roman" w:eastAsia="Times New Roman" w:hAnsi="Times New Roman" w:cs="Times New Roman"/>
          <w:color w:val="000000" w:themeColor="text1"/>
          <w:kern w:val="36"/>
          <w:sz w:val="22"/>
          <w:szCs w:val="22"/>
          <w:lang w:val="en-US"/>
        </w:rPr>
      </w:pPr>
      <w:r w:rsidRPr="00BD1D35">
        <w:rPr>
          <w:rFonts w:ascii="Times New Roman" w:eastAsia="Times New Roman" w:hAnsi="Times New Roman" w:cs="Times New Roman"/>
          <w:color w:val="000000" w:themeColor="text1"/>
          <w:kern w:val="36"/>
          <w:sz w:val="22"/>
          <w:szCs w:val="22"/>
          <w:lang w:val="en-US"/>
        </w:rPr>
        <w:t xml:space="preserve">is considered one of the most renowned Wagner interpreters today. She sang Isolde in Bayreuth, Munich and Vienna, was </w:t>
      </w:r>
      <w:proofErr w:type="spellStart"/>
      <w:r w:rsidRPr="00BD1D35">
        <w:rPr>
          <w:rFonts w:ascii="Times New Roman" w:eastAsia="Times New Roman" w:hAnsi="Times New Roman" w:cs="Times New Roman"/>
          <w:color w:val="000000" w:themeColor="text1"/>
          <w:kern w:val="36"/>
          <w:sz w:val="22"/>
          <w:szCs w:val="22"/>
          <w:lang w:val="en-US"/>
        </w:rPr>
        <w:t>Brünnhilde</w:t>
      </w:r>
      <w:proofErr w:type="spellEnd"/>
      <w:r w:rsidRPr="00BD1D35">
        <w:rPr>
          <w:rFonts w:ascii="Times New Roman" w:eastAsia="Times New Roman" w:hAnsi="Times New Roman" w:cs="Times New Roman"/>
          <w:color w:val="000000" w:themeColor="text1"/>
          <w:kern w:val="36"/>
          <w:sz w:val="22"/>
          <w:szCs w:val="22"/>
          <w:lang w:val="en-US"/>
        </w:rPr>
        <w:t xml:space="preserve"> in Ring cycles at the </w:t>
      </w:r>
      <w:proofErr w:type="spellStart"/>
      <w:r w:rsidRPr="00BD1D35">
        <w:rPr>
          <w:rFonts w:ascii="Times New Roman" w:eastAsia="Times New Roman" w:hAnsi="Times New Roman" w:cs="Times New Roman"/>
          <w:color w:val="000000" w:themeColor="text1"/>
          <w:kern w:val="36"/>
          <w:sz w:val="22"/>
          <w:szCs w:val="22"/>
          <w:lang w:val="en-US"/>
        </w:rPr>
        <w:t>Semperoper</w:t>
      </w:r>
      <w:proofErr w:type="spellEnd"/>
      <w:r w:rsidRPr="00BD1D35">
        <w:rPr>
          <w:rFonts w:ascii="Times New Roman" w:eastAsia="Times New Roman" w:hAnsi="Times New Roman" w:cs="Times New Roman"/>
          <w:color w:val="000000" w:themeColor="text1"/>
          <w:kern w:val="36"/>
          <w:sz w:val="22"/>
          <w:szCs w:val="22"/>
          <w:lang w:val="en-US"/>
        </w:rPr>
        <w:t xml:space="preserve"> Dresden, the Vienna State Opera and the Grand Théâtre de Genève. She created </w:t>
      </w:r>
      <w:proofErr w:type="spellStart"/>
      <w:r w:rsidRPr="00BD1D35">
        <w:rPr>
          <w:rFonts w:ascii="Times New Roman" w:eastAsia="Times New Roman" w:hAnsi="Times New Roman" w:cs="Times New Roman"/>
          <w:color w:val="000000" w:themeColor="text1"/>
          <w:kern w:val="36"/>
          <w:sz w:val="22"/>
          <w:szCs w:val="22"/>
          <w:lang w:val="en-US"/>
        </w:rPr>
        <w:t>Brünnhilde</w:t>
      </w:r>
      <w:proofErr w:type="spellEnd"/>
      <w:r w:rsidRPr="00BD1D35">
        <w:rPr>
          <w:rFonts w:ascii="Times New Roman" w:eastAsia="Times New Roman" w:hAnsi="Times New Roman" w:cs="Times New Roman"/>
          <w:color w:val="000000" w:themeColor="text1"/>
          <w:kern w:val="36"/>
          <w:sz w:val="22"/>
          <w:szCs w:val="22"/>
          <w:lang w:val="en-US"/>
        </w:rPr>
        <w:t xml:space="preserve"> in Bamberg, Berlin, Budapest, Bucharest, Dortmund, Lucerne, Munich, Paris, Stuttgart and Tokyo.</w:t>
      </w:r>
    </w:p>
    <w:p w14:paraId="3741DE95" w14:textId="77777777" w:rsidR="00BD1D35" w:rsidRPr="00BD1D35" w:rsidRDefault="00BD1D35" w:rsidP="00BD1D35">
      <w:pPr>
        <w:spacing w:after="168"/>
        <w:jc w:val="both"/>
        <w:outlineLvl w:val="0"/>
        <w:rPr>
          <w:rFonts w:ascii="Times New Roman" w:eastAsia="Times New Roman" w:hAnsi="Times New Roman" w:cs="Times New Roman"/>
          <w:color w:val="000000" w:themeColor="text1"/>
          <w:kern w:val="36"/>
          <w:sz w:val="22"/>
          <w:szCs w:val="22"/>
          <w:lang w:val="en-US"/>
        </w:rPr>
      </w:pPr>
      <w:r w:rsidRPr="00BD1D35">
        <w:rPr>
          <w:rFonts w:ascii="Times New Roman" w:eastAsia="Times New Roman" w:hAnsi="Times New Roman" w:cs="Times New Roman"/>
          <w:color w:val="000000" w:themeColor="text1"/>
          <w:kern w:val="36"/>
          <w:sz w:val="22"/>
          <w:szCs w:val="22"/>
          <w:lang w:val="en-US"/>
        </w:rPr>
        <w:t xml:space="preserve">Her legendary </w:t>
      </w:r>
      <w:proofErr w:type="spellStart"/>
      <w:r w:rsidRPr="00BD1D35">
        <w:rPr>
          <w:rFonts w:ascii="Times New Roman" w:eastAsia="Times New Roman" w:hAnsi="Times New Roman" w:cs="Times New Roman"/>
          <w:color w:val="000000" w:themeColor="text1"/>
          <w:kern w:val="36"/>
          <w:sz w:val="22"/>
          <w:szCs w:val="22"/>
          <w:lang w:val="en-US"/>
        </w:rPr>
        <w:t>Ortrud</w:t>
      </w:r>
      <w:proofErr w:type="spellEnd"/>
      <w:r w:rsidRPr="00BD1D35">
        <w:rPr>
          <w:rFonts w:ascii="Times New Roman" w:eastAsia="Times New Roman" w:hAnsi="Times New Roman" w:cs="Times New Roman"/>
          <w:color w:val="000000" w:themeColor="text1"/>
          <w:kern w:val="36"/>
          <w:sz w:val="22"/>
          <w:szCs w:val="22"/>
          <w:lang w:val="en-US"/>
        </w:rPr>
        <w:t xml:space="preserve"> could be experienced all over the world. After beginnings in lyric mezzo, she is known for her portrayal of Judith (Duke Bluebeard's Castle), </w:t>
      </w:r>
      <w:proofErr w:type="spellStart"/>
      <w:r w:rsidRPr="00BD1D35">
        <w:rPr>
          <w:rFonts w:ascii="Times New Roman" w:eastAsia="Times New Roman" w:hAnsi="Times New Roman" w:cs="Times New Roman"/>
          <w:color w:val="000000" w:themeColor="text1"/>
          <w:kern w:val="36"/>
          <w:sz w:val="22"/>
          <w:szCs w:val="22"/>
          <w:lang w:val="en-US"/>
        </w:rPr>
        <w:t>Cassandre</w:t>
      </w:r>
      <w:proofErr w:type="spellEnd"/>
      <w:r w:rsidRPr="00BD1D35">
        <w:rPr>
          <w:rFonts w:ascii="Times New Roman" w:eastAsia="Times New Roman" w:hAnsi="Times New Roman" w:cs="Times New Roman"/>
          <w:color w:val="000000" w:themeColor="text1"/>
          <w:kern w:val="36"/>
          <w:sz w:val="22"/>
          <w:szCs w:val="22"/>
          <w:lang w:val="en-US"/>
        </w:rPr>
        <w:t xml:space="preserve"> (Les </w:t>
      </w:r>
      <w:proofErr w:type="spellStart"/>
      <w:r w:rsidRPr="00BD1D35">
        <w:rPr>
          <w:rFonts w:ascii="Times New Roman" w:eastAsia="Times New Roman" w:hAnsi="Times New Roman" w:cs="Times New Roman"/>
          <w:color w:val="000000" w:themeColor="text1"/>
          <w:kern w:val="36"/>
          <w:sz w:val="22"/>
          <w:szCs w:val="22"/>
          <w:lang w:val="en-US"/>
        </w:rPr>
        <w:t>Troyens</w:t>
      </w:r>
      <w:proofErr w:type="spellEnd"/>
      <w:r w:rsidRPr="00BD1D35">
        <w:rPr>
          <w:rFonts w:ascii="Times New Roman" w:eastAsia="Times New Roman" w:hAnsi="Times New Roman" w:cs="Times New Roman"/>
          <w:color w:val="000000" w:themeColor="text1"/>
          <w:kern w:val="36"/>
          <w:sz w:val="22"/>
          <w:szCs w:val="22"/>
          <w:lang w:val="en-US"/>
        </w:rPr>
        <w:t>), Ariadne (Ariadne auf Naxos), Marie (Wozzeck) and the interpretation of her Wagner roles (</w:t>
      </w:r>
      <w:proofErr w:type="spellStart"/>
      <w:r w:rsidRPr="00BD1D35">
        <w:rPr>
          <w:rFonts w:ascii="Times New Roman" w:eastAsia="Times New Roman" w:hAnsi="Times New Roman" w:cs="Times New Roman"/>
          <w:color w:val="000000" w:themeColor="text1"/>
          <w:kern w:val="36"/>
          <w:sz w:val="22"/>
          <w:szCs w:val="22"/>
          <w:lang w:val="en-US"/>
        </w:rPr>
        <w:t>Brangäne</w:t>
      </w:r>
      <w:proofErr w:type="spellEnd"/>
      <w:r w:rsidRPr="00BD1D35">
        <w:rPr>
          <w:rFonts w:ascii="Times New Roman" w:eastAsia="Times New Roman" w:hAnsi="Times New Roman" w:cs="Times New Roman"/>
          <w:color w:val="000000" w:themeColor="text1"/>
          <w:kern w:val="36"/>
          <w:sz w:val="22"/>
          <w:szCs w:val="22"/>
          <w:lang w:val="en-US"/>
        </w:rPr>
        <w:t xml:space="preserve">, </w:t>
      </w:r>
      <w:proofErr w:type="spellStart"/>
      <w:r w:rsidRPr="00BD1D35">
        <w:rPr>
          <w:rFonts w:ascii="Times New Roman" w:eastAsia="Times New Roman" w:hAnsi="Times New Roman" w:cs="Times New Roman"/>
          <w:color w:val="000000" w:themeColor="text1"/>
          <w:kern w:val="36"/>
          <w:sz w:val="22"/>
          <w:szCs w:val="22"/>
          <w:lang w:val="en-US"/>
        </w:rPr>
        <w:t>Sieglinde</w:t>
      </w:r>
      <w:proofErr w:type="spellEnd"/>
      <w:r w:rsidRPr="00BD1D35">
        <w:rPr>
          <w:rFonts w:ascii="Times New Roman" w:eastAsia="Times New Roman" w:hAnsi="Times New Roman" w:cs="Times New Roman"/>
          <w:color w:val="000000" w:themeColor="text1"/>
          <w:kern w:val="36"/>
          <w:sz w:val="22"/>
          <w:szCs w:val="22"/>
          <w:lang w:val="en-US"/>
        </w:rPr>
        <w:t xml:space="preserve">, Venus, </w:t>
      </w:r>
      <w:proofErr w:type="spellStart"/>
      <w:r w:rsidRPr="00BD1D35">
        <w:rPr>
          <w:rFonts w:ascii="Times New Roman" w:eastAsia="Times New Roman" w:hAnsi="Times New Roman" w:cs="Times New Roman"/>
          <w:color w:val="000000" w:themeColor="text1"/>
          <w:kern w:val="36"/>
          <w:sz w:val="22"/>
          <w:szCs w:val="22"/>
          <w:lang w:val="en-US"/>
        </w:rPr>
        <w:t>Kundry</w:t>
      </w:r>
      <w:proofErr w:type="spellEnd"/>
      <w:r w:rsidRPr="00BD1D35">
        <w:rPr>
          <w:rFonts w:ascii="Times New Roman" w:eastAsia="Times New Roman" w:hAnsi="Times New Roman" w:cs="Times New Roman"/>
          <w:color w:val="000000" w:themeColor="text1"/>
          <w:kern w:val="36"/>
          <w:sz w:val="22"/>
          <w:szCs w:val="22"/>
          <w:lang w:val="en-US"/>
        </w:rPr>
        <w:t xml:space="preserve">, </w:t>
      </w:r>
      <w:proofErr w:type="spellStart"/>
      <w:r w:rsidRPr="00BD1D35">
        <w:rPr>
          <w:rFonts w:ascii="Times New Roman" w:eastAsia="Times New Roman" w:hAnsi="Times New Roman" w:cs="Times New Roman"/>
          <w:color w:val="000000" w:themeColor="text1"/>
          <w:kern w:val="36"/>
          <w:sz w:val="22"/>
          <w:szCs w:val="22"/>
          <w:lang w:val="en-US"/>
        </w:rPr>
        <w:t>Waltraute</w:t>
      </w:r>
      <w:proofErr w:type="spellEnd"/>
      <w:r w:rsidRPr="00BD1D35">
        <w:rPr>
          <w:rFonts w:ascii="Times New Roman" w:eastAsia="Times New Roman" w:hAnsi="Times New Roman" w:cs="Times New Roman"/>
          <w:color w:val="000000" w:themeColor="text1"/>
          <w:kern w:val="36"/>
          <w:sz w:val="22"/>
          <w:szCs w:val="22"/>
          <w:lang w:val="en-US"/>
        </w:rPr>
        <w:t xml:space="preserve">, </w:t>
      </w:r>
      <w:proofErr w:type="spellStart"/>
      <w:r w:rsidRPr="00BD1D35">
        <w:rPr>
          <w:rFonts w:ascii="Times New Roman" w:eastAsia="Times New Roman" w:hAnsi="Times New Roman" w:cs="Times New Roman"/>
          <w:color w:val="000000" w:themeColor="text1"/>
          <w:kern w:val="36"/>
          <w:sz w:val="22"/>
          <w:szCs w:val="22"/>
          <w:lang w:val="en-US"/>
        </w:rPr>
        <w:t>Fricka</w:t>
      </w:r>
      <w:proofErr w:type="spellEnd"/>
      <w:r w:rsidRPr="00BD1D35">
        <w:rPr>
          <w:rFonts w:ascii="Times New Roman" w:eastAsia="Times New Roman" w:hAnsi="Times New Roman" w:cs="Times New Roman"/>
          <w:color w:val="000000" w:themeColor="text1"/>
          <w:kern w:val="36"/>
          <w:sz w:val="22"/>
          <w:szCs w:val="22"/>
          <w:lang w:val="en-US"/>
        </w:rPr>
        <w:t>).</w:t>
      </w:r>
    </w:p>
    <w:p w14:paraId="7504BFA9" w14:textId="49609882" w:rsidR="00BD1D35" w:rsidRPr="00BD1D35" w:rsidRDefault="00BD1D35" w:rsidP="00BD1D35">
      <w:pPr>
        <w:spacing w:after="168"/>
        <w:jc w:val="both"/>
        <w:outlineLvl w:val="0"/>
        <w:rPr>
          <w:rFonts w:ascii="Times New Roman" w:eastAsia="Times New Roman" w:hAnsi="Times New Roman" w:cs="Times New Roman"/>
          <w:color w:val="000000" w:themeColor="text1"/>
          <w:kern w:val="36"/>
          <w:sz w:val="22"/>
          <w:szCs w:val="22"/>
          <w:lang w:val="en-US"/>
        </w:rPr>
      </w:pPr>
      <w:r w:rsidRPr="00BD1D35">
        <w:rPr>
          <w:rFonts w:ascii="Times New Roman" w:eastAsia="Times New Roman" w:hAnsi="Times New Roman" w:cs="Times New Roman"/>
          <w:color w:val="000000" w:themeColor="text1"/>
          <w:kern w:val="36"/>
          <w:sz w:val="22"/>
          <w:szCs w:val="22"/>
          <w:lang w:val="en-US"/>
        </w:rPr>
        <w:t xml:space="preserve">The singer has sung at the great houses on both sides of the Atlantic, appearing at the festivals of Salzburg, </w:t>
      </w:r>
      <w:proofErr w:type="spellStart"/>
      <w:r w:rsidRPr="00BD1D35">
        <w:rPr>
          <w:rFonts w:ascii="Times New Roman" w:eastAsia="Times New Roman" w:hAnsi="Times New Roman" w:cs="Times New Roman"/>
          <w:color w:val="000000" w:themeColor="text1"/>
          <w:kern w:val="36"/>
          <w:sz w:val="22"/>
          <w:szCs w:val="22"/>
          <w:lang w:val="en-US"/>
        </w:rPr>
        <w:t>Bregenz</w:t>
      </w:r>
      <w:proofErr w:type="spellEnd"/>
      <w:r w:rsidRPr="00BD1D35">
        <w:rPr>
          <w:rFonts w:ascii="Times New Roman" w:eastAsia="Times New Roman" w:hAnsi="Times New Roman" w:cs="Times New Roman"/>
          <w:color w:val="000000" w:themeColor="text1"/>
          <w:kern w:val="36"/>
          <w:sz w:val="22"/>
          <w:szCs w:val="22"/>
          <w:lang w:val="en-US"/>
        </w:rPr>
        <w:t>, Edinburgh and Bayreuth</w:t>
      </w:r>
      <w:r>
        <w:rPr>
          <w:rFonts w:ascii="Times New Roman" w:eastAsia="Times New Roman" w:hAnsi="Times New Roman" w:cs="Times New Roman"/>
          <w:color w:val="000000" w:themeColor="text1"/>
          <w:kern w:val="36"/>
          <w:sz w:val="22"/>
          <w:szCs w:val="22"/>
          <w:lang w:val="en-US"/>
        </w:rPr>
        <w:t>.</w:t>
      </w:r>
    </w:p>
    <w:p w14:paraId="5239A5D0" w14:textId="77777777" w:rsidR="00BD1D35" w:rsidRPr="00BD1D35" w:rsidRDefault="00BD1D35" w:rsidP="00BD1D35">
      <w:pPr>
        <w:spacing w:after="168"/>
        <w:jc w:val="both"/>
        <w:outlineLvl w:val="0"/>
        <w:rPr>
          <w:rFonts w:ascii="Times New Roman" w:eastAsia="Times New Roman" w:hAnsi="Times New Roman" w:cs="Times New Roman"/>
          <w:color w:val="000000" w:themeColor="text1"/>
          <w:kern w:val="36"/>
          <w:sz w:val="22"/>
          <w:szCs w:val="22"/>
          <w:lang w:val="en-US"/>
        </w:rPr>
      </w:pPr>
      <w:r w:rsidRPr="00BD1D35">
        <w:rPr>
          <w:rFonts w:ascii="Times New Roman" w:eastAsia="Times New Roman" w:hAnsi="Times New Roman" w:cs="Times New Roman"/>
          <w:color w:val="000000" w:themeColor="text1"/>
          <w:kern w:val="36"/>
          <w:sz w:val="22"/>
          <w:szCs w:val="22"/>
          <w:lang w:val="en-US"/>
        </w:rPr>
        <w:t xml:space="preserve">Her interpretation of </w:t>
      </w:r>
      <w:proofErr w:type="spellStart"/>
      <w:r w:rsidRPr="00BD1D35">
        <w:rPr>
          <w:rFonts w:ascii="Times New Roman" w:eastAsia="Times New Roman" w:hAnsi="Times New Roman" w:cs="Times New Roman"/>
          <w:color w:val="000000" w:themeColor="text1"/>
          <w:kern w:val="36"/>
          <w:sz w:val="22"/>
          <w:szCs w:val="22"/>
          <w:lang w:val="en-US"/>
        </w:rPr>
        <w:t>Cassandre</w:t>
      </w:r>
      <w:proofErr w:type="spellEnd"/>
      <w:r w:rsidRPr="00BD1D35">
        <w:rPr>
          <w:rFonts w:ascii="Times New Roman" w:eastAsia="Times New Roman" w:hAnsi="Times New Roman" w:cs="Times New Roman"/>
          <w:color w:val="000000" w:themeColor="text1"/>
          <w:kern w:val="36"/>
          <w:sz w:val="22"/>
          <w:szCs w:val="22"/>
          <w:lang w:val="en-US"/>
        </w:rPr>
        <w:t xml:space="preserve"> in a live recording of Les </w:t>
      </w:r>
      <w:proofErr w:type="spellStart"/>
      <w:r w:rsidRPr="00BD1D35">
        <w:rPr>
          <w:rFonts w:ascii="Times New Roman" w:eastAsia="Times New Roman" w:hAnsi="Times New Roman" w:cs="Times New Roman"/>
          <w:color w:val="000000" w:themeColor="text1"/>
          <w:kern w:val="36"/>
          <w:sz w:val="22"/>
          <w:szCs w:val="22"/>
          <w:lang w:val="en-US"/>
        </w:rPr>
        <w:t>Troyens</w:t>
      </w:r>
      <w:proofErr w:type="spellEnd"/>
      <w:r w:rsidRPr="00BD1D35">
        <w:rPr>
          <w:rFonts w:ascii="Times New Roman" w:eastAsia="Times New Roman" w:hAnsi="Times New Roman" w:cs="Times New Roman"/>
          <w:color w:val="000000" w:themeColor="text1"/>
          <w:kern w:val="36"/>
          <w:sz w:val="22"/>
          <w:szCs w:val="22"/>
          <w:lang w:val="en-US"/>
        </w:rPr>
        <w:t xml:space="preserve"> under Sir Colin Davis and the London Symphony Orchestra brought her 2 Grammy Awards, the BRIT Award, the </w:t>
      </w:r>
      <w:proofErr w:type="spellStart"/>
      <w:r w:rsidRPr="00BD1D35">
        <w:rPr>
          <w:rFonts w:ascii="Times New Roman" w:eastAsia="Times New Roman" w:hAnsi="Times New Roman" w:cs="Times New Roman"/>
          <w:color w:val="000000" w:themeColor="text1"/>
          <w:kern w:val="36"/>
          <w:sz w:val="22"/>
          <w:szCs w:val="22"/>
          <w:lang w:val="en-US"/>
        </w:rPr>
        <w:t>Preis</w:t>
      </w:r>
      <w:proofErr w:type="spellEnd"/>
      <w:r w:rsidRPr="00BD1D35">
        <w:rPr>
          <w:rFonts w:ascii="Times New Roman" w:eastAsia="Times New Roman" w:hAnsi="Times New Roman" w:cs="Times New Roman"/>
          <w:color w:val="000000" w:themeColor="text1"/>
          <w:kern w:val="36"/>
          <w:sz w:val="22"/>
          <w:szCs w:val="22"/>
          <w:lang w:val="en-US"/>
        </w:rPr>
        <w:t xml:space="preserve"> der </w:t>
      </w:r>
      <w:proofErr w:type="spellStart"/>
      <w:r w:rsidRPr="00BD1D35">
        <w:rPr>
          <w:rFonts w:ascii="Times New Roman" w:eastAsia="Times New Roman" w:hAnsi="Times New Roman" w:cs="Times New Roman"/>
          <w:color w:val="000000" w:themeColor="text1"/>
          <w:kern w:val="36"/>
          <w:sz w:val="22"/>
          <w:szCs w:val="22"/>
          <w:lang w:val="en-US"/>
        </w:rPr>
        <w:t>deutschen</w:t>
      </w:r>
      <w:proofErr w:type="spellEnd"/>
      <w:r w:rsidRPr="00BD1D35">
        <w:rPr>
          <w:rFonts w:ascii="Times New Roman" w:eastAsia="Times New Roman" w:hAnsi="Times New Roman" w:cs="Times New Roman"/>
          <w:color w:val="000000" w:themeColor="text1"/>
          <w:kern w:val="36"/>
          <w:sz w:val="22"/>
          <w:szCs w:val="22"/>
          <w:lang w:val="en-US"/>
        </w:rPr>
        <w:t xml:space="preserve"> </w:t>
      </w:r>
      <w:proofErr w:type="spellStart"/>
      <w:r w:rsidRPr="00BD1D35">
        <w:rPr>
          <w:rFonts w:ascii="Times New Roman" w:eastAsia="Times New Roman" w:hAnsi="Times New Roman" w:cs="Times New Roman"/>
          <w:color w:val="000000" w:themeColor="text1"/>
          <w:kern w:val="36"/>
          <w:sz w:val="22"/>
          <w:szCs w:val="22"/>
          <w:lang w:val="en-US"/>
        </w:rPr>
        <w:t>Schallplattenkritik</w:t>
      </w:r>
      <w:proofErr w:type="spellEnd"/>
      <w:r w:rsidRPr="00BD1D35">
        <w:rPr>
          <w:rFonts w:ascii="Times New Roman" w:eastAsia="Times New Roman" w:hAnsi="Times New Roman" w:cs="Times New Roman"/>
          <w:color w:val="000000" w:themeColor="text1"/>
          <w:kern w:val="36"/>
          <w:sz w:val="22"/>
          <w:szCs w:val="22"/>
          <w:lang w:val="en-US"/>
        </w:rPr>
        <w:t xml:space="preserve">, and the prix d'or de </w:t>
      </w:r>
      <w:proofErr w:type="spellStart"/>
      <w:r w:rsidRPr="00BD1D35">
        <w:rPr>
          <w:rFonts w:ascii="Times New Roman" w:eastAsia="Times New Roman" w:hAnsi="Times New Roman" w:cs="Times New Roman"/>
          <w:color w:val="000000" w:themeColor="text1"/>
          <w:kern w:val="36"/>
          <w:sz w:val="22"/>
          <w:szCs w:val="22"/>
          <w:lang w:val="en-US"/>
        </w:rPr>
        <w:t>l'academie</w:t>
      </w:r>
      <w:proofErr w:type="spellEnd"/>
      <w:r w:rsidRPr="00BD1D35">
        <w:rPr>
          <w:rFonts w:ascii="Times New Roman" w:eastAsia="Times New Roman" w:hAnsi="Times New Roman" w:cs="Times New Roman"/>
          <w:color w:val="000000" w:themeColor="text1"/>
          <w:kern w:val="36"/>
          <w:sz w:val="22"/>
          <w:szCs w:val="22"/>
          <w:lang w:val="en-US"/>
        </w:rPr>
        <w:t xml:space="preserve"> du </w:t>
      </w:r>
      <w:proofErr w:type="spellStart"/>
      <w:r w:rsidRPr="00BD1D35">
        <w:rPr>
          <w:rFonts w:ascii="Times New Roman" w:eastAsia="Times New Roman" w:hAnsi="Times New Roman" w:cs="Times New Roman"/>
          <w:color w:val="000000" w:themeColor="text1"/>
          <w:kern w:val="36"/>
          <w:sz w:val="22"/>
          <w:szCs w:val="22"/>
          <w:lang w:val="en-US"/>
        </w:rPr>
        <w:t>disque</w:t>
      </w:r>
      <w:proofErr w:type="spellEnd"/>
      <w:r w:rsidRPr="00BD1D35">
        <w:rPr>
          <w:rFonts w:ascii="Times New Roman" w:eastAsia="Times New Roman" w:hAnsi="Times New Roman" w:cs="Times New Roman"/>
          <w:color w:val="000000" w:themeColor="text1"/>
          <w:kern w:val="36"/>
          <w:sz w:val="22"/>
          <w:szCs w:val="22"/>
          <w:lang w:val="en-US"/>
        </w:rPr>
        <w:t>.</w:t>
      </w:r>
    </w:p>
    <w:p w14:paraId="089AFA4D" w14:textId="49A41AE8" w:rsidR="00BD1D35" w:rsidRPr="00BD1D35" w:rsidRDefault="00BD1D35" w:rsidP="00BD1D35">
      <w:pPr>
        <w:spacing w:after="168"/>
        <w:jc w:val="both"/>
        <w:outlineLvl w:val="0"/>
        <w:rPr>
          <w:rFonts w:ascii="Times New Roman" w:eastAsia="Times New Roman" w:hAnsi="Times New Roman" w:cs="Times New Roman"/>
          <w:color w:val="000000" w:themeColor="text1"/>
          <w:kern w:val="36"/>
          <w:sz w:val="22"/>
          <w:szCs w:val="22"/>
          <w:lang w:val="en-US"/>
        </w:rPr>
      </w:pPr>
      <w:r w:rsidRPr="00BD1D35">
        <w:rPr>
          <w:rFonts w:ascii="Times New Roman" w:eastAsia="Times New Roman" w:hAnsi="Times New Roman" w:cs="Times New Roman"/>
          <w:color w:val="000000" w:themeColor="text1"/>
          <w:kern w:val="36"/>
          <w:sz w:val="22"/>
          <w:szCs w:val="22"/>
          <w:lang w:val="en-US"/>
        </w:rPr>
        <w:t xml:space="preserve">She has a special connection with the work of Gustav Mahler, recording his Symphonies No. 2 and 3 under Riccardo </w:t>
      </w:r>
      <w:proofErr w:type="spellStart"/>
      <w:r w:rsidRPr="00BD1D35">
        <w:rPr>
          <w:rFonts w:ascii="Times New Roman" w:eastAsia="Times New Roman" w:hAnsi="Times New Roman" w:cs="Times New Roman"/>
          <w:color w:val="000000" w:themeColor="text1"/>
          <w:kern w:val="36"/>
          <w:sz w:val="22"/>
          <w:szCs w:val="22"/>
          <w:lang w:val="en-US"/>
        </w:rPr>
        <w:t>Chailly</w:t>
      </w:r>
      <w:proofErr w:type="spellEnd"/>
      <w:r w:rsidRPr="00BD1D35">
        <w:rPr>
          <w:rFonts w:ascii="Times New Roman" w:eastAsia="Times New Roman" w:hAnsi="Times New Roman" w:cs="Times New Roman"/>
          <w:color w:val="000000" w:themeColor="text1"/>
          <w:kern w:val="36"/>
          <w:sz w:val="22"/>
          <w:szCs w:val="22"/>
          <w:lang w:val="en-US"/>
        </w:rPr>
        <w:t xml:space="preserve"> and the Concertgebouw Orchestra for DECCA, singing a wide-ranging concert repertoire from Bach to </w:t>
      </w:r>
      <w:r>
        <w:rPr>
          <w:rFonts w:ascii="Times New Roman" w:eastAsia="Times New Roman" w:hAnsi="Times New Roman" w:cs="Times New Roman"/>
          <w:color w:val="000000" w:themeColor="text1"/>
          <w:kern w:val="36"/>
          <w:sz w:val="22"/>
          <w:szCs w:val="22"/>
          <w:lang w:val="en-US"/>
        </w:rPr>
        <w:t>contemporary music</w:t>
      </w:r>
      <w:r w:rsidRPr="00BD1D35">
        <w:rPr>
          <w:rFonts w:ascii="Times New Roman" w:eastAsia="Times New Roman" w:hAnsi="Times New Roman" w:cs="Times New Roman"/>
          <w:color w:val="000000" w:themeColor="text1"/>
          <w:kern w:val="36"/>
          <w:sz w:val="22"/>
          <w:szCs w:val="22"/>
          <w:lang w:val="en-US"/>
        </w:rPr>
        <w:t xml:space="preserve">, and is a sensitive Lieder singer. She has given recitals worldwide with Adrian Baianu, Malcolm Martineau, Carmen </w:t>
      </w:r>
      <w:proofErr w:type="spellStart"/>
      <w:r w:rsidRPr="00BD1D35">
        <w:rPr>
          <w:rFonts w:ascii="Times New Roman" w:eastAsia="Times New Roman" w:hAnsi="Times New Roman" w:cs="Times New Roman"/>
          <w:color w:val="000000" w:themeColor="text1"/>
          <w:kern w:val="36"/>
          <w:sz w:val="22"/>
          <w:szCs w:val="22"/>
          <w:lang w:val="en-US"/>
        </w:rPr>
        <w:t>Piazzini</w:t>
      </w:r>
      <w:proofErr w:type="spellEnd"/>
      <w:r w:rsidRPr="00BD1D35">
        <w:rPr>
          <w:rFonts w:ascii="Times New Roman" w:eastAsia="Times New Roman" w:hAnsi="Times New Roman" w:cs="Times New Roman"/>
          <w:color w:val="000000" w:themeColor="text1"/>
          <w:kern w:val="36"/>
          <w:sz w:val="22"/>
          <w:szCs w:val="22"/>
          <w:lang w:val="en-US"/>
        </w:rPr>
        <w:t>, Maurizio Pollini, Wolfram Rieger, Charles Spencer and Einar Steen-</w:t>
      </w:r>
      <w:proofErr w:type="spellStart"/>
      <w:r w:rsidRPr="00BD1D35">
        <w:rPr>
          <w:rFonts w:ascii="Times New Roman" w:eastAsia="Times New Roman" w:hAnsi="Times New Roman" w:cs="Times New Roman"/>
          <w:color w:val="000000" w:themeColor="text1"/>
          <w:kern w:val="36"/>
          <w:sz w:val="22"/>
          <w:szCs w:val="22"/>
          <w:lang w:val="en-US"/>
        </w:rPr>
        <w:t>Noekleberg</w:t>
      </w:r>
      <w:proofErr w:type="spellEnd"/>
      <w:r w:rsidRPr="00BD1D35">
        <w:rPr>
          <w:rFonts w:ascii="Times New Roman" w:eastAsia="Times New Roman" w:hAnsi="Times New Roman" w:cs="Times New Roman"/>
          <w:color w:val="000000" w:themeColor="text1"/>
          <w:kern w:val="36"/>
          <w:sz w:val="22"/>
          <w:szCs w:val="22"/>
          <w:lang w:val="en-US"/>
        </w:rPr>
        <w:t xml:space="preserve">.             </w:t>
      </w:r>
    </w:p>
    <w:p w14:paraId="4BB939C0" w14:textId="77777777" w:rsidR="00BD1D35" w:rsidRDefault="00BD1D35" w:rsidP="00BD1D35">
      <w:pPr>
        <w:spacing w:after="168"/>
        <w:jc w:val="both"/>
        <w:outlineLvl w:val="0"/>
        <w:rPr>
          <w:rFonts w:ascii="Times New Roman" w:eastAsia="Times New Roman" w:hAnsi="Times New Roman" w:cs="Times New Roman"/>
          <w:color w:val="000000" w:themeColor="text1"/>
          <w:kern w:val="36"/>
          <w:sz w:val="22"/>
          <w:szCs w:val="22"/>
        </w:rPr>
      </w:pPr>
      <w:r w:rsidRPr="00BD1D35">
        <w:rPr>
          <w:rFonts w:ascii="Times New Roman" w:eastAsia="Times New Roman" w:hAnsi="Times New Roman" w:cs="Times New Roman"/>
          <w:color w:val="000000" w:themeColor="text1"/>
          <w:kern w:val="36"/>
          <w:sz w:val="22"/>
          <w:szCs w:val="22"/>
          <w:lang w:val="en-US"/>
        </w:rPr>
        <w:t xml:space="preserve">Born in Frankfurt am Main, she studied singing with Gertie Charlent and Ingrid Bjoner after completing her violin studies. She also worked on her Wagner roles with Astrid </w:t>
      </w:r>
      <w:proofErr w:type="spellStart"/>
      <w:r w:rsidRPr="00BD1D35">
        <w:rPr>
          <w:rFonts w:ascii="Times New Roman" w:eastAsia="Times New Roman" w:hAnsi="Times New Roman" w:cs="Times New Roman"/>
          <w:color w:val="000000" w:themeColor="text1"/>
          <w:kern w:val="36"/>
          <w:sz w:val="22"/>
          <w:szCs w:val="22"/>
          <w:lang w:val="en-US"/>
        </w:rPr>
        <w:t>Varnay</w:t>
      </w:r>
      <w:proofErr w:type="spellEnd"/>
      <w:r w:rsidRPr="00BD1D35">
        <w:rPr>
          <w:rFonts w:ascii="Times New Roman" w:eastAsia="Times New Roman" w:hAnsi="Times New Roman" w:cs="Times New Roman"/>
          <w:color w:val="000000" w:themeColor="text1"/>
          <w:kern w:val="36"/>
          <w:sz w:val="22"/>
          <w:szCs w:val="22"/>
          <w:lang w:val="en-US"/>
        </w:rPr>
        <w:t xml:space="preserve"> and studied with the Italian tenor Angelo Loforese. </w:t>
      </w:r>
      <w:proofErr w:type="spellStart"/>
      <w:r w:rsidRPr="00BD1D35">
        <w:rPr>
          <w:rFonts w:ascii="Times New Roman" w:eastAsia="Times New Roman" w:hAnsi="Times New Roman" w:cs="Times New Roman"/>
          <w:color w:val="000000" w:themeColor="text1"/>
          <w:kern w:val="36"/>
          <w:sz w:val="22"/>
          <w:szCs w:val="22"/>
        </w:rPr>
        <w:t>She</w:t>
      </w:r>
      <w:proofErr w:type="spellEnd"/>
      <w:r w:rsidRPr="00BD1D35">
        <w:rPr>
          <w:rFonts w:ascii="Times New Roman" w:eastAsia="Times New Roman" w:hAnsi="Times New Roman" w:cs="Times New Roman"/>
          <w:color w:val="000000" w:themeColor="text1"/>
          <w:kern w:val="36"/>
          <w:sz w:val="22"/>
          <w:szCs w:val="22"/>
        </w:rPr>
        <w:t xml:space="preserve"> </w:t>
      </w:r>
      <w:proofErr w:type="spellStart"/>
      <w:r w:rsidRPr="00BD1D35">
        <w:rPr>
          <w:rFonts w:ascii="Times New Roman" w:eastAsia="Times New Roman" w:hAnsi="Times New Roman" w:cs="Times New Roman"/>
          <w:color w:val="000000" w:themeColor="text1"/>
          <w:kern w:val="36"/>
          <w:sz w:val="22"/>
          <w:szCs w:val="22"/>
        </w:rPr>
        <w:t>attended</w:t>
      </w:r>
      <w:proofErr w:type="spellEnd"/>
      <w:r w:rsidRPr="00BD1D35">
        <w:rPr>
          <w:rFonts w:ascii="Times New Roman" w:eastAsia="Times New Roman" w:hAnsi="Times New Roman" w:cs="Times New Roman"/>
          <w:color w:val="000000" w:themeColor="text1"/>
          <w:kern w:val="36"/>
          <w:sz w:val="22"/>
          <w:szCs w:val="22"/>
        </w:rPr>
        <w:t xml:space="preserve"> </w:t>
      </w:r>
      <w:proofErr w:type="spellStart"/>
      <w:r w:rsidRPr="00BD1D35">
        <w:rPr>
          <w:rFonts w:ascii="Times New Roman" w:eastAsia="Times New Roman" w:hAnsi="Times New Roman" w:cs="Times New Roman"/>
          <w:color w:val="000000" w:themeColor="text1"/>
          <w:kern w:val="36"/>
          <w:sz w:val="22"/>
          <w:szCs w:val="22"/>
        </w:rPr>
        <w:t>master</w:t>
      </w:r>
      <w:proofErr w:type="spellEnd"/>
      <w:r w:rsidRPr="00BD1D35">
        <w:rPr>
          <w:rFonts w:ascii="Times New Roman" w:eastAsia="Times New Roman" w:hAnsi="Times New Roman" w:cs="Times New Roman"/>
          <w:color w:val="000000" w:themeColor="text1"/>
          <w:kern w:val="36"/>
          <w:sz w:val="22"/>
          <w:szCs w:val="22"/>
        </w:rPr>
        <w:t xml:space="preserve"> </w:t>
      </w:r>
      <w:proofErr w:type="spellStart"/>
      <w:r w:rsidRPr="00BD1D35">
        <w:rPr>
          <w:rFonts w:ascii="Times New Roman" w:eastAsia="Times New Roman" w:hAnsi="Times New Roman" w:cs="Times New Roman"/>
          <w:color w:val="000000" w:themeColor="text1"/>
          <w:kern w:val="36"/>
          <w:sz w:val="22"/>
          <w:szCs w:val="22"/>
        </w:rPr>
        <w:t>classes</w:t>
      </w:r>
      <w:proofErr w:type="spellEnd"/>
      <w:r w:rsidRPr="00BD1D35">
        <w:rPr>
          <w:rFonts w:ascii="Times New Roman" w:eastAsia="Times New Roman" w:hAnsi="Times New Roman" w:cs="Times New Roman"/>
          <w:color w:val="000000" w:themeColor="text1"/>
          <w:kern w:val="36"/>
          <w:sz w:val="22"/>
          <w:szCs w:val="22"/>
        </w:rPr>
        <w:t xml:space="preserve"> </w:t>
      </w:r>
      <w:proofErr w:type="spellStart"/>
      <w:r w:rsidRPr="00BD1D35">
        <w:rPr>
          <w:rFonts w:ascii="Times New Roman" w:eastAsia="Times New Roman" w:hAnsi="Times New Roman" w:cs="Times New Roman"/>
          <w:color w:val="000000" w:themeColor="text1"/>
          <w:kern w:val="36"/>
          <w:sz w:val="22"/>
          <w:szCs w:val="22"/>
        </w:rPr>
        <w:t>with</w:t>
      </w:r>
      <w:proofErr w:type="spellEnd"/>
      <w:r w:rsidRPr="00BD1D35">
        <w:rPr>
          <w:rFonts w:ascii="Times New Roman" w:eastAsia="Times New Roman" w:hAnsi="Times New Roman" w:cs="Times New Roman"/>
          <w:color w:val="000000" w:themeColor="text1"/>
          <w:kern w:val="36"/>
          <w:sz w:val="22"/>
          <w:szCs w:val="22"/>
        </w:rPr>
        <w:t xml:space="preserve"> Judith Beckmann, Brigitte </w:t>
      </w:r>
      <w:proofErr w:type="spellStart"/>
      <w:r w:rsidRPr="00BD1D35">
        <w:rPr>
          <w:rFonts w:ascii="Times New Roman" w:eastAsia="Times New Roman" w:hAnsi="Times New Roman" w:cs="Times New Roman"/>
          <w:color w:val="000000" w:themeColor="text1"/>
          <w:kern w:val="36"/>
          <w:sz w:val="22"/>
          <w:szCs w:val="22"/>
        </w:rPr>
        <w:t>Fassbaender</w:t>
      </w:r>
      <w:proofErr w:type="spellEnd"/>
      <w:r w:rsidRPr="00BD1D35">
        <w:rPr>
          <w:rFonts w:ascii="Times New Roman" w:eastAsia="Times New Roman" w:hAnsi="Times New Roman" w:cs="Times New Roman"/>
          <w:color w:val="000000" w:themeColor="text1"/>
          <w:kern w:val="36"/>
          <w:sz w:val="22"/>
          <w:szCs w:val="22"/>
        </w:rPr>
        <w:t xml:space="preserve">, Hans Hotter, Dietrich Fischer- Dieskau </w:t>
      </w:r>
      <w:proofErr w:type="spellStart"/>
      <w:r w:rsidRPr="00BD1D35">
        <w:rPr>
          <w:rFonts w:ascii="Times New Roman" w:eastAsia="Times New Roman" w:hAnsi="Times New Roman" w:cs="Times New Roman"/>
          <w:color w:val="000000" w:themeColor="text1"/>
          <w:kern w:val="36"/>
          <w:sz w:val="22"/>
          <w:szCs w:val="22"/>
        </w:rPr>
        <w:t>and</w:t>
      </w:r>
      <w:proofErr w:type="spellEnd"/>
      <w:r w:rsidRPr="00BD1D35">
        <w:rPr>
          <w:rFonts w:ascii="Times New Roman" w:eastAsia="Times New Roman" w:hAnsi="Times New Roman" w:cs="Times New Roman"/>
          <w:color w:val="000000" w:themeColor="text1"/>
          <w:kern w:val="36"/>
          <w:sz w:val="22"/>
          <w:szCs w:val="22"/>
        </w:rPr>
        <w:t xml:space="preserve"> Peter Schreier. </w:t>
      </w:r>
    </w:p>
    <w:p w14:paraId="3C81185E" w14:textId="1BE94D40" w:rsidR="00BD1D35" w:rsidRPr="00BD1D35" w:rsidRDefault="00BD1D35" w:rsidP="00BD1D35">
      <w:pPr>
        <w:spacing w:after="168"/>
        <w:jc w:val="both"/>
        <w:outlineLvl w:val="0"/>
        <w:rPr>
          <w:rFonts w:ascii="Times New Roman" w:eastAsia="Times New Roman" w:hAnsi="Times New Roman" w:cs="Times New Roman"/>
          <w:color w:val="000000" w:themeColor="text1"/>
          <w:kern w:val="36"/>
          <w:sz w:val="22"/>
          <w:szCs w:val="22"/>
          <w:lang w:val="en-US"/>
        </w:rPr>
      </w:pPr>
      <w:r w:rsidRPr="00BD1D35">
        <w:rPr>
          <w:rFonts w:ascii="Times New Roman" w:eastAsia="Times New Roman" w:hAnsi="Times New Roman" w:cs="Times New Roman"/>
          <w:color w:val="000000" w:themeColor="text1"/>
          <w:kern w:val="36"/>
          <w:sz w:val="22"/>
          <w:szCs w:val="22"/>
          <w:lang w:val="en-US"/>
        </w:rPr>
        <w:t>She holds the Estill Voice Training Figure Proficiency.</w:t>
      </w:r>
    </w:p>
    <w:p w14:paraId="3F90910F" w14:textId="77777777" w:rsidR="00BD1D35" w:rsidRPr="00BD1D35" w:rsidRDefault="00BD1D35" w:rsidP="00BD1D35">
      <w:pPr>
        <w:spacing w:after="168"/>
        <w:jc w:val="both"/>
        <w:outlineLvl w:val="0"/>
        <w:rPr>
          <w:rFonts w:ascii="Times New Roman" w:eastAsia="Times New Roman" w:hAnsi="Times New Roman" w:cs="Times New Roman"/>
          <w:color w:val="000000" w:themeColor="text1"/>
          <w:kern w:val="36"/>
          <w:sz w:val="22"/>
          <w:szCs w:val="22"/>
          <w:lang w:val="en-US"/>
        </w:rPr>
      </w:pPr>
      <w:r w:rsidRPr="00BD1D35">
        <w:rPr>
          <w:rFonts w:ascii="Times New Roman" w:eastAsia="Times New Roman" w:hAnsi="Times New Roman" w:cs="Times New Roman"/>
          <w:color w:val="000000" w:themeColor="text1"/>
          <w:kern w:val="36"/>
          <w:sz w:val="22"/>
          <w:szCs w:val="22"/>
          <w:lang w:val="en-US"/>
        </w:rPr>
        <w:t>During and after her violin studies she worked as a teacher for violin, viola, early music education and basic music education at the music school Gross-</w:t>
      </w:r>
      <w:proofErr w:type="spellStart"/>
      <w:r w:rsidRPr="00BD1D35">
        <w:rPr>
          <w:rFonts w:ascii="Times New Roman" w:eastAsia="Times New Roman" w:hAnsi="Times New Roman" w:cs="Times New Roman"/>
          <w:color w:val="000000" w:themeColor="text1"/>
          <w:kern w:val="36"/>
          <w:sz w:val="22"/>
          <w:szCs w:val="22"/>
          <w:lang w:val="en-US"/>
        </w:rPr>
        <w:t>Gerau</w:t>
      </w:r>
      <w:proofErr w:type="spellEnd"/>
      <w:r w:rsidRPr="00BD1D35">
        <w:rPr>
          <w:rFonts w:ascii="Times New Roman" w:eastAsia="Times New Roman" w:hAnsi="Times New Roman" w:cs="Times New Roman"/>
          <w:color w:val="000000" w:themeColor="text1"/>
          <w:kern w:val="36"/>
          <w:sz w:val="22"/>
          <w:szCs w:val="22"/>
          <w:lang w:val="en-US"/>
        </w:rPr>
        <w:t xml:space="preserve"> and at the municipal music school in </w:t>
      </w:r>
      <w:proofErr w:type="spellStart"/>
      <w:r w:rsidRPr="00BD1D35">
        <w:rPr>
          <w:rFonts w:ascii="Times New Roman" w:eastAsia="Times New Roman" w:hAnsi="Times New Roman" w:cs="Times New Roman"/>
          <w:color w:val="000000" w:themeColor="text1"/>
          <w:kern w:val="36"/>
          <w:sz w:val="22"/>
          <w:szCs w:val="22"/>
          <w:lang w:val="en-US"/>
        </w:rPr>
        <w:t>Rüsselsheim</w:t>
      </w:r>
      <w:proofErr w:type="spellEnd"/>
      <w:r w:rsidRPr="00BD1D35">
        <w:rPr>
          <w:rFonts w:ascii="Times New Roman" w:eastAsia="Times New Roman" w:hAnsi="Times New Roman" w:cs="Times New Roman"/>
          <w:color w:val="000000" w:themeColor="text1"/>
          <w:kern w:val="36"/>
          <w:sz w:val="22"/>
          <w:szCs w:val="22"/>
          <w:lang w:val="en-US"/>
        </w:rPr>
        <w:t xml:space="preserve"> from 1982 to 1989.</w:t>
      </w:r>
    </w:p>
    <w:p w14:paraId="2819CE28" w14:textId="77777777" w:rsidR="00BD1D35" w:rsidRPr="00BD1D35" w:rsidRDefault="00BD1D35" w:rsidP="00BD1D35">
      <w:pPr>
        <w:spacing w:after="168"/>
        <w:jc w:val="both"/>
        <w:outlineLvl w:val="0"/>
        <w:rPr>
          <w:rFonts w:ascii="Times New Roman" w:eastAsia="Times New Roman" w:hAnsi="Times New Roman" w:cs="Times New Roman"/>
          <w:color w:val="000000" w:themeColor="text1"/>
          <w:kern w:val="36"/>
          <w:sz w:val="22"/>
          <w:szCs w:val="22"/>
          <w:lang w:val="en-US"/>
        </w:rPr>
      </w:pPr>
      <w:r w:rsidRPr="00BD1D35">
        <w:rPr>
          <w:rFonts w:ascii="Times New Roman" w:eastAsia="Times New Roman" w:hAnsi="Times New Roman" w:cs="Times New Roman"/>
          <w:color w:val="000000" w:themeColor="text1"/>
          <w:kern w:val="36"/>
          <w:sz w:val="22"/>
          <w:szCs w:val="22"/>
          <w:lang w:val="en-US"/>
        </w:rPr>
        <w:t>She has given master classes in singing at the conservatories in Frankfurt, Cologne, Mainz and Quebec, for the Cologne Opera Studio, for the Mahler Society London, for the Wagner Society London, for the Zurich Richard Wagner Association and gave a master class in Wagner singing at the Bayreuth Festival in 2013.</w:t>
      </w:r>
    </w:p>
    <w:p w14:paraId="0106A8FB" w14:textId="5C2FE925" w:rsidR="00BD1D35" w:rsidRPr="00BD1D35" w:rsidRDefault="00BD1D35" w:rsidP="00BD1D35">
      <w:pPr>
        <w:spacing w:after="168"/>
        <w:jc w:val="both"/>
        <w:outlineLvl w:val="0"/>
        <w:rPr>
          <w:rFonts w:ascii="Times New Roman" w:eastAsia="Times New Roman" w:hAnsi="Times New Roman" w:cs="Times New Roman"/>
          <w:color w:val="000000" w:themeColor="text1"/>
          <w:kern w:val="36"/>
          <w:sz w:val="22"/>
          <w:szCs w:val="22"/>
          <w:lang w:val="en-US"/>
        </w:rPr>
      </w:pPr>
      <w:r w:rsidRPr="00BD1D35">
        <w:rPr>
          <w:rFonts w:ascii="Times New Roman" w:eastAsia="Times New Roman" w:hAnsi="Times New Roman" w:cs="Times New Roman"/>
          <w:color w:val="000000" w:themeColor="text1"/>
          <w:kern w:val="36"/>
          <w:sz w:val="22"/>
          <w:szCs w:val="22"/>
          <w:lang w:val="en-US"/>
        </w:rPr>
        <w:t xml:space="preserve">She held a lectureship for main subject singing at the Akademie </w:t>
      </w:r>
      <w:proofErr w:type="spellStart"/>
      <w:r w:rsidRPr="00BD1D35">
        <w:rPr>
          <w:rFonts w:ascii="Times New Roman" w:eastAsia="Times New Roman" w:hAnsi="Times New Roman" w:cs="Times New Roman"/>
          <w:color w:val="000000" w:themeColor="text1"/>
          <w:kern w:val="36"/>
          <w:sz w:val="22"/>
          <w:szCs w:val="22"/>
          <w:lang w:val="en-US"/>
        </w:rPr>
        <w:t>für</w:t>
      </w:r>
      <w:proofErr w:type="spellEnd"/>
      <w:r w:rsidRPr="00BD1D35">
        <w:rPr>
          <w:rFonts w:ascii="Times New Roman" w:eastAsia="Times New Roman" w:hAnsi="Times New Roman" w:cs="Times New Roman"/>
          <w:color w:val="000000" w:themeColor="text1"/>
          <w:kern w:val="36"/>
          <w:sz w:val="22"/>
          <w:szCs w:val="22"/>
          <w:lang w:val="en-US"/>
        </w:rPr>
        <w:t xml:space="preserve"> </w:t>
      </w:r>
      <w:proofErr w:type="spellStart"/>
      <w:r w:rsidRPr="00BD1D35">
        <w:rPr>
          <w:rFonts w:ascii="Times New Roman" w:eastAsia="Times New Roman" w:hAnsi="Times New Roman" w:cs="Times New Roman"/>
          <w:color w:val="000000" w:themeColor="text1"/>
          <w:kern w:val="36"/>
          <w:sz w:val="22"/>
          <w:szCs w:val="22"/>
          <w:lang w:val="en-US"/>
        </w:rPr>
        <w:t>Tonkunst</w:t>
      </w:r>
      <w:proofErr w:type="spellEnd"/>
      <w:r w:rsidRPr="00BD1D35">
        <w:rPr>
          <w:rFonts w:ascii="Times New Roman" w:eastAsia="Times New Roman" w:hAnsi="Times New Roman" w:cs="Times New Roman"/>
          <w:color w:val="000000" w:themeColor="text1"/>
          <w:kern w:val="36"/>
          <w:sz w:val="22"/>
          <w:szCs w:val="22"/>
          <w:lang w:val="en-US"/>
        </w:rPr>
        <w:t>, Darmstadt. Here she developed a course concept for strengthening self-awareness, relaxation, regeneration and dealing with stage fright: PetraLangKlang®.</w:t>
      </w:r>
    </w:p>
    <w:p w14:paraId="778D4D7E" w14:textId="77777777" w:rsidR="00BD1D35" w:rsidRPr="00BD1D35" w:rsidRDefault="00BD1D35" w:rsidP="00BD1D35">
      <w:pPr>
        <w:spacing w:after="168"/>
        <w:jc w:val="both"/>
        <w:outlineLvl w:val="0"/>
        <w:rPr>
          <w:rFonts w:ascii="Times New Roman" w:eastAsia="Times New Roman" w:hAnsi="Times New Roman" w:cs="Times New Roman"/>
          <w:color w:val="000000" w:themeColor="text1"/>
          <w:kern w:val="36"/>
          <w:sz w:val="22"/>
          <w:szCs w:val="22"/>
          <w:lang w:val="en-US"/>
        </w:rPr>
      </w:pPr>
      <w:r w:rsidRPr="00BD1D35">
        <w:rPr>
          <w:rFonts w:ascii="Times New Roman" w:eastAsia="Times New Roman" w:hAnsi="Times New Roman" w:cs="Times New Roman"/>
          <w:color w:val="000000" w:themeColor="text1"/>
          <w:kern w:val="36"/>
          <w:sz w:val="22"/>
          <w:szCs w:val="22"/>
          <w:lang w:val="en-US"/>
        </w:rPr>
        <w:t>From winter semester 2021/22 she will be a university teacher for singing at the Anton Bruckner Private University, Linz.</w:t>
      </w:r>
    </w:p>
    <w:p w14:paraId="1FD0A97B" w14:textId="267A4773" w:rsidR="00BD1D35" w:rsidRPr="000D6DDD" w:rsidRDefault="00BD1D35" w:rsidP="00BD1D35">
      <w:pPr>
        <w:jc w:val="both"/>
        <w:rPr>
          <w:rFonts w:ascii="Times New Roman" w:eastAsia="Times New Roman" w:hAnsi="Times New Roman" w:cs="Times New Roman"/>
          <w:color w:val="000000" w:themeColor="text1"/>
          <w:sz w:val="22"/>
          <w:szCs w:val="22"/>
          <w:lang w:val="en-US"/>
        </w:rPr>
      </w:pPr>
      <w:bookmarkStart w:id="0" w:name="CMTOI_cm4all_com_widgets_PhotoToi_187306"/>
      <w:bookmarkEnd w:id="0"/>
    </w:p>
    <w:p w14:paraId="046ACCFE" w14:textId="77777777" w:rsidR="00BD1D35" w:rsidRPr="000D6DDD" w:rsidRDefault="00BD1D35" w:rsidP="00BD1D35">
      <w:pPr>
        <w:spacing w:after="240"/>
        <w:jc w:val="both"/>
        <w:rPr>
          <w:rFonts w:ascii="Times New Roman" w:eastAsia="Times New Roman" w:hAnsi="Times New Roman" w:cs="Times New Roman"/>
          <w:color w:val="000000" w:themeColor="text1"/>
          <w:sz w:val="22"/>
          <w:szCs w:val="22"/>
          <w:lang w:val="en-US"/>
        </w:rPr>
      </w:pPr>
    </w:p>
    <w:p w14:paraId="1046DB42" w14:textId="77777777" w:rsidR="00BD1D35" w:rsidRPr="000D6DDD" w:rsidRDefault="00BD1D35" w:rsidP="00BD1D35">
      <w:pPr>
        <w:spacing w:after="240"/>
        <w:jc w:val="both"/>
        <w:rPr>
          <w:rFonts w:ascii="Times New Roman" w:eastAsia="Times New Roman" w:hAnsi="Times New Roman" w:cs="Times New Roman"/>
          <w:color w:val="000000" w:themeColor="text1"/>
          <w:sz w:val="22"/>
          <w:szCs w:val="22"/>
          <w:lang w:val="en-US"/>
        </w:rPr>
      </w:pPr>
      <w:r w:rsidRPr="000D6DDD">
        <w:rPr>
          <w:rFonts w:ascii="Times New Roman" w:eastAsia="Times New Roman" w:hAnsi="Times New Roman" w:cs="Times New Roman"/>
          <w:b/>
          <w:bCs/>
          <w:color w:val="000000" w:themeColor="text1"/>
          <w:sz w:val="22"/>
          <w:szCs w:val="22"/>
          <w:lang w:val="en-US"/>
        </w:rPr>
        <w:t> </w:t>
      </w:r>
    </w:p>
    <w:p w14:paraId="0956222F" w14:textId="77777777" w:rsidR="00BD1D35" w:rsidRPr="000D6DDD" w:rsidRDefault="00BD1D35" w:rsidP="00BD1D35">
      <w:pPr>
        <w:spacing w:after="240"/>
        <w:jc w:val="both"/>
        <w:rPr>
          <w:rFonts w:ascii="Times New Roman" w:eastAsia="Times New Roman" w:hAnsi="Times New Roman" w:cs="Times New Roman"/>
          <w:color w:val="000000" w:themeColor="text1"/>
          <w:sz w:val="22"/>
          <w:szCs w:val="22"/>
          <w:lang w:val="en-US"/>
        </w:rPr>
      </w:pPr>
      <w:r w:rsidRPr="000D6DDD">
        <w:rPr>
          <w:rFonts w:ascii="Times New Roman" w:eastAsia="Times New Roman" w:hAnsi="Times New Roman" w:cs="Times New Roman"/>
          <w:color w:val="000000" w:themeColor="text1"/>
          <w:sz w:val="22"/>
          <w:szCs w:val="22"/>
          <w:lang w:val="en-US"/>
        </w:rPr>
        <w:t> </w:t>
      </w:r>
    </w:p>
    <w:p w14:paraId="486A292F" w14:textId="77777777" w:rsidR="00BD1D35" w:rsidRPr="000D6DDD" w:rsidRDefault="00BD1D35" w:rsidP="00BD1D35">
      <w:pPr>
        <w:spacing w:after="240"/>
        <w:jc w:val="both"/>
        <w:rPr>
          <w:rFonts w:ascii="Times New Roman" w:eastAsia="Times New Roman" w:hAnsi="Times New Roman" w:cs="Times New Roman"/>
          <w:color w:val="000000" w:themeColor="text1"/>
          <w:sz w:val="22"/>
          <w:szCs w:val="22"/>
          <w:lang w:val="en-US"/>
        </w:rPr>
      </w:pPr>
    </w:p>
    <w:p w14:paraId="3ED90938" w14:textId="77777777" w:rsidR="00C74504" w:rsidRPr="000D6DDD" w:rsidRDefault="00C74504" w:rsidP="00BD1D35">
      <w:pPr>
        <w:jc w:val="both"/>
        <w:rPr>
          <w:rFonts w:ascii="Times New Roman" w:hAnsi="Times New Roman" w:cs="Times New Roman"/>
          <w:color w:val="000000" w:themeColor="text1"/>
          <w:sz w:val="22"/>
          <w:szCs w:val="22"/>
          <w:lang w:val="en-US"/>
        </w:rPr>
      </w:pPr>
    </w:p>
    <w:sectPr w:rsidR="00C74504" w:rsidRPr="000D6DDD" w:rsidSect="005F0B5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35"/>
    <w:rsid w:val="000D6DDD"/>
    <w:rsid w:val="005F0B51"/>
    <w:rsid w:val="00BD1D35"/>
    <w:rsid w:val="00BF5F80"/>
    <w:rsid w:val="00C745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2408870"/>
  <w15:chartTrackingRefBased/>
  <w15:docId w15:val="{2C44410E-1875-D44A-8BFA-606EA37D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BD1D3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D1D35"/>
    <w:rPr>
      <w:rFonts w:ascii="Times New Roman" w:eastAsia="Times New Roman" w:hAnsi="Times New Roman" w:cs="Times New Roman"/>
      <w:b/>
      <w:bCs/>
      <w:kern w:val="36"/>
      <w:sz w:val="48"/>
      <w:szCs w:val="48"/>
    </w:rPr>
  </w:style>
  <w:style w:type="paragraph" w:styleId="StandardWeb">
    <w:name w:val="Normal (Web)"/>
    <w:basedOn w:val="Standard"/>
    <w:uiPriority w:val="99"/>
    <w:semiHidden/>
    <w:unhideWhenUsed/>
    <w:rsid w:val="00BD1D35"/>
    <w:pPr>
      <w:spacing w:before="100" w:beforeAutospacing="1" w:after="100" w:afterAutospacing="1"/>
    </w:pPr>
    <w:rPr>
      <w:rFonts w:ascii="Times New Roman" w:eastAsia="Times New Roman" w:hAnsi="Times New Roman" w:cs="Times New Roman"/>
    </w:rPr>
  </w:style>
  <w:style w:type="character" w:styleId="Fett">
    <w:name w:val="Strong"/>
    <w:basedOn w:val="Absatz-Standardschriftart"/>
    <w:uiPriority w:val="22"/>
    <w:qFormat/>
    <w:rsid w:val="00BD1D35"/>
    <w:rPr>
      <w:b/>
      <w:bCs/>
    </w:rPr>
  </w:style>
  <w:style w:type="character" w:styleId="Hervorhebung">
    <w:name w:val="Emphasis"/>
    <w:basedOn w:val="Absatz-Standardschriftart"/>
    <w:uiPriority w:val="20"/>
    <w:qFormat/>
    <w:rsid w:val="00BD1D35"/>
    <w:rPr>
      <w:i/>
      <w:iCs/>
    </w:rPr>
  </w:style>
  <w:style w:type="character" w:styleId="Hyperlink">
    <w:name w:val="Hyperlink"/>
    <w:basedOn w:val="Absatz-Standardschriftart"/>
    <w:uiPriority w:val="99"/>
    <w:semiHidden/>
    <w:unhideWhenUsed/>
    <w:rsid w:val="00BD1D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58115">
      <w:bodyDiv w:val="1"/>
      <w:marLeft w:val="0"/>
      <w:marRight w:val="0"/>
      <w:marTop w:val="0"/>
      <w:marBottom w:val="0"/>
      <w:divBdr>
        <w:top w:val="none" w:sz="0" w:space="0" w:color="auto"/>
        <w:left w:val="none" w:sz="0" w:space="0" w:color="auto"/>
        <w:bottom w:val="none" w:sz="0" w:space="0" w:color="auto"/>
        <w:right w:val="none" w:sz="0" w:space="0" w:color="auto"/>
      </w:divBdr>
      <w:divsChild>
        <w:div w:id="420684859">
          <w:marLeft w:val="240"/>
          <w:marRight w:val="0"/>
          <w:marTop w:val="0"/>
          <w:marBottom w:val="120"/>
          <w:divBdr>
            <w:top w:val="none" w:sz="0" w:space="0" w:color="auto"/>
            <w:left w:val="none" w:sz="0" w:space="0" w:color="auto"/>
            <w:bottom w:val="none" w:sz="0" w:space="0" w:color="auto"/>
            <w:right w:val="none" w:sz="0" w:space="0" w:color="auto"/>
          </w:divBdr>
        </w:div>
        <w:div w:id="175316138">
          <w:marLeft w:val="0"/>
          <w:marRight w:val="240"/>
          <w:marTop w:val="0"/>
          <w:marBottom w:val="120"/>
          <w:divBdr>
            <w:top w:val="none" w:sz="0" w:space="0" w:color="auto"/>
            <w:left w:val="none" w:sz="0" w:space="0" w:color="auto"/>
            <w:bottom w:val="none" w:sz="0" w:space="0" w:color="auto"/>
            <w:right w:val="none" w:sz="0" w:space="0" w:color="auto"/>
          </w:divBdr>
        </w:div>
        <w:div w:id="678822879">
          <w:marLeft w:val="0"/>
          <w:marRight w:val="240"/>
          <w:marTop w:val="0"/>
          <w:marBottom w:val="120"/>
          <w:divBdr>
            <w:top w:val="none" w:sz="0" w:space="0" w:color="auto"/>
            <w:left w:val="none" w:sz="0" w:space="0" w:color="auto"/>
            <w:bottom w:val="none" w:sz="0" w:space="0" w:color="auto"/>
            <w:right w:val="none" w:sz="0" w:space="0" w:color="auto"/>
          </w:divBdr>
        </w:div>
        <w:div w:id="162159865">
          <w:marLeft w:val="240"/>
          <w:marRight w:val="0"/>
          <w:marTop w:val="0"/>
          <w:marBottom w:val="120"/>
          <w:divBdr>
            <w:top w:val="none" w:sz="0" w:space="0" w:color="auto"/>
            <w:left w:val="none" w:sz="0" w:space="0" w:color="auto"/>
            <w:bottom w:val="none" w:sz="0" w:space="0" w:color="auto"/>
            <w:right w:val="none" w:sz="0" w:space="0" w:color="auto"/>
          </w:divBdr>
        </w:div>
        <w:div w:id="1798404602">
          <w:marLeft w:val="0"/>
          <w:marRight w:val="240"/>
          <w:marTop w:val="0"/>
          <w:marBottom w:val="120"/>
          <w:divBdr>
            <w:top w:val="none" w:sz="0" w:space="0" w:color="auto"/>
            <w:left w:val="none" w:sz="0" w:space="0" w:color="auto"/>
            <w:bottom w:val="none" w:sz="0" w:space="0" w:color="auto"/>
            <w:right w:val="none" w:sz="0" w:space="0" w:color="auto"/>
          </w:divBdr>
        </w:div>
      </w:divsChild>
    </w:div>
    <w:div w:id="181238895">
      <w:bodyDiv w:val="1"/>
      <w:marLeft w:val="0"/>
      <w:marRight w:val="0"/>
      <w:marTop w:val="0"/>
      <w:marBottom w:val="0"/>
      <w:divBdr>
        <w:top w:val="none" w:sz="0" w:space="0" w:color="auto"/>
        <w:left w:val="none" w:sz="0" w:space="0" w:color="auto"/>
        <w:bottom w:val="none" w:sz="0" w:space="0" w:color="auto"/>
        <w:right w:val="none" w:sz="0" w:space="0" w:color="auto"/>
      </w:divBdr>
      <w:divsChild>
        <w:div w:id="240917901">
          <w:marLeft w:val="240"/>
          <w:marRight w:val="0"/>
          <w:marTop w:val="0"/>
          <w:marBottom w:val="120"/>
          <w:divBdr>
            <w:top w:val="none" w:sz="0" w:space="0" w:color="auto"/>
            <w:left w:val="none" w:sz="0" w:space="0" w:color="auto"/>
            <w:bottom w:val="none" w:sz="0" w:space="0" w:color="auto"/>
            <w:right w:val="none" w:sz="0" w:space="0" w:color="auto"/>
          </w:divBdr>
        </w:div>
        <w:div w:id="882906746">
          <w:marLeft w:val="0"/>
          <w:marRight w:val="240"/>
          <w:marTop w:val="0"/>
          <w:marBottom w:val="120"/>
          <w:divBdr>
            <w:top w:val="none" w:sz="0" w:space="0" w:color="auto"/>
            <w:left w:val="none" w:sz="0" w:space="0" w:color="auto"/>
            <w:bottom w:val="none" w:sz="0" w:space="0" w:color="auto"/>
            <w:right w:val="none" w:sz="0" w:space="0" w:color="auto"/>
          </w:divBdr>
        </w:div>
        <w:div w:id="1303197662">
          <w:marLeft w:val="0"/>
          <w:marRight w:val="240"/>
          <w:marTop w:val="0"/>
          <w:marBottom w:val="120"/>
          <w:divBdr>
            <w:top w:val="none" w:sz="0" w:space="0" w:color="auto"/>
            <w:left w:val="none" w:sz="0" w:space="0" w:color="auto"/>
            <w:bottom w:val="none" w:sz="0" w:space="0" w:color="auto"/>
            <w:right w:val="none" w:sz="0" w:space="0" w:color="auto"/>
          </w:divBdr>
        </w:div>
        <w:div w:id="1752117765">
          <w:marLeft w:val="240"/>
          <w:marRight w:val="0"/>
          <w:marTop w:val="0"/>
          <w:marBottom w:val="120"/>
          <w:divBdr>
            <w:top w:val="none" w:sz="0" w:space="0" w:color="auto"/>
            <w:left w:val="none" w:sz="0" w:space="0" w:color="auto"/>
            <w:bottom w:val="none" w:sz="0" w:space="0" w:color="auto"/>
            <w:right w:val="none" w:sz="0" w:space="0" w:color="auto"/>
          </w:divBdr>
        </w:div>
        <w:div w:id="1910381166">
          <w:marLeft w:val="0"/>
          <w:marRight w:val="24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4946</Characters>
  <Application>Microsoft Office Word</Application>
  <DocSecurity>0</DocSecurity>
  <Lines>41</Lines>
  <Paragraphs>11</Paragraphs>
  <ScaleCrop>false</ScaleCrop>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Lang</dc:creator>
  <cp:keywords/>
  <dc:description/>
  <cp:lastModifiedBy>Petra Lang</cp:lastModifiedBy>
  <cp:revision>2</cp:revision>
  <dcterms:created xsi:type="dcterms:W3CDTF">2021-09-06T09:42:00Z</dcterms:created>
  <dcterms:modified xsi:type="dcterms:W3CDTF">2021-09-06T09:42:00Z</dcterms:modified>
</cp:coreProperties>
</file>